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206" w:rsidRPr="00797206" w:rsidRDefault="00797206" w:rsidP="00797206">
      <w:pPr>
        <w:spacing w:before="120" w:after="0" w:line="312" w:lineRule="auto"/>
        <w:jc w:val="both"/>
        <w:rPr>
          <w:rFonts w:ascii="Times New Roman" w:eastAsia="Calibri" w:hAnsi="Times New Roman" w:cs="Times New Roman"/>
          <w:sz w:val="24"/>
          <w:szCs w:val="24"/>
        </w:rPr>
      </w:pPr>
    </w:p>
    <w:p w:rsidR="00797206" w:rsidRPr="00797206" w:rsidRDefault="00797206" w:rsidP="00797206">
      <w:pPr>
        <w:spacing w:before="120" w:after="0" w:line="312" w:lineRule="auto"/>
        <w:jc w:val="both"/>
        <w:rPr>
          <w:rFonts w:ascii="Times New Roman" w:eastAsia="Calibri" w:hAnsi="Times New Roman" w:cs="Times New Roman"/>
          <w:sz w:val="24"/>
          <w:szCs w:val="24"/>
        </w:rPr>
      </w:pPr>
    </w:p>
    <w:p w:rsidR="00797206" w:rsidRPr="00797206" w:rsidRDefault="00797206" w:rsidP="00797206">
      <w:pPr>
        <w:spacing w:before="120" w:after="0" w:line="312" w:lineRule="auto"/>
        <w:jc w:val="both"/>
        <w:rPr>
          <w:rFonts w:ascii="Times New Roman" w:eastAsia="Calibri" w:hAnsi="Times New Roman" w:cs="Times New Roman"/>
          <w:color w:val="000000"/>
          <w:sz w:val="24"/>
          <w:szCs w:val="24"/>
        </w:rPr>
      </w:pPr>
    </w:p>
    <w:p w:rsidR="00797206" w:rsidRPr="00797206" w:rsidRDefault="00797206" w:rsidP="00797206">
      <w:pPr>
        <w:spacing w:after="0" w:line="360" w:lineRule="auto"/>
        <w:jc w:val="center"/>
        <w:rPr>
          <w:rFonts w:ascii="Times New Roman" w:eastAsia="Calibri" w:hAnsi="Times New Roman" w:cs="Times New Roman"/>
          <w:b/>
          <w:color w:val="000000"/>
          <w:sz w:val="28"/>
          <w:szCs w:val="28"/>
        </w:rPr>
      </w:pPr>
      <w:r w:rsidRPr="00797206">
        <w:rPr>
          <w:rFonts w:ascii="Times New Roman" w:eastAsia="Calibri" w:hAnsi="Times New Roman" w:cs="Times New Roman"/>
          <w:b/>
          <w:color w:val="000000"/>
          <w:sz w:val="28"/>
          <w:szCs w:val="28"/>
        </w:rPr>
        <w:t>Specyfikacja Warunków Zamówienia (SWZ)</w:t>
      </w:r>
    </w:p>
    <w:p w:rsidR="00797206" w:rsidRPr="00797206" w:rsidRDefault="00797206" w:rsidP="00797206">
      <w:pPr>
        <w:spacing w:after="0" w:line="360" w:lineRule="auto"/>
        <w:jc w:val="center"/>
        <w:rPr>
          <w:rFonts w:ascii="Times New Roman" w:eastAsia="Calibri" w:hAnsi="Times New Roman" w:cs="Times New Roman"/>
          <w:b/>
          <w:color w:val="000000"/>
          <w:sz w:val="28"/>
          <w:szCs w:val="28"/>
        </w:rPr>
      </w:pPr>
      <w:r w:rsidRPr="00797206">
        <w:rPr>
          <w:rFonts w:ascii="Times New Roman" w:eastAsia="Calibri" w:hAnsi="Times New Roman" w:cs="Times New Roman"/>
          <w:b/>
          <w:color w:val="000000"/>
          <w:sz w:val="28"/>
          <w:szCs w:val="28"/>
        </w:rPr>
        <w:t xml:space="preserve">dla zamówienia objętego przepisami </w:t>
      </w:r>
    </w:p>
    <w:p w:rsidR="00797206" w:rsidRPr="00797206" w:rsidRDefault="00797206" w:rsidP="00797206">
      <w:pPr>
        <w:spacing w:after="0" w:line="360" w:lineRule="auto"/>
        <w:jc w:val="center"/>
        <w:rPr>
          <w:rFonts w:ascii="Times New Roman" w:eastAsia="Calibri" w:hAnsi="Times New Roman" w:cs="Times New Roman"/>
          <w:b/>
          <w:color w:val="000000"/>
          <w:sz w:val="28"/>
          <w:szCs w:val="28"/>
        </w:rPr>
      </w:pPr>
      <w:r w:rsidRPr="00797206">
        <w:rPr>
          <w:rFonts w:ascii="Times New Roman" w:eastAsia="Calibri" w:hAnsi="Times New Roman" w:cs="Times New Roman"/>
          <w:b/>
          <w:i/>
          <w:iCs/>
          <w:color w:val="000000"/>
          <w:sz w:val="28"/>
          <w:szCs w:val="28"/>
        </w:rPr>
        <w:t>Regulaminu udzielania zamówień w Polskiej Grupie Górniczej S.A</w:t>
      </w:r>
      <w:r w:rsidRPr="00797206">
        <w:rPr>
          <w:rFonts w:ascii="Times New Roman" w:eastAsia="Calibri" w:hAnsi="Times New Roman" w:cs="Times New Roman"/>
          <w:b/>
          <w:color w:val="000000"/>
          <w:sz w:val="28"/>
          <w:szCs w:val="28"/>
        </w:rPr>
        <w:t xml:space="preserve">. </w:t>
      </w:r>
    </w:p>
    <w:p w:rsidR="00797206" w:rsidRPr="009712BB" w:rsidRDefault="00797206" w:rsidP="00797206">
      <w:pPr>
        <w:spacing w:after="0" w:line="360" w:lineRule="auto"/>
        <w:jc w:val="center"/>
        <w:rPr>
          <w:rFonts w:ascii="Times New Roman" w:eastAsia="Calibri" w:hAnsi="Times New Roman" w:cs="Times New Roman"/>
          <w:b/>
          <w:color w:val="000000"/>
          <w:sz w:val="28"/>
          <w:szCs w:val="28"/>
        </w:rPr>
      </w:pPr>
      <w:proofErr w:type="gramStart"/>
      <w:r w:rsidRPr="00797206">
        <w:rPr>
          <w:rFonts w:ascii="Times New Roman" w:eastAsia="Calibri" w:hAnsi="Times New Roman" w:cs="Times New Roman"/>
          <w:b/>
          <w:color w:val="000000"/>
          <w:sz w:val="28"/>
          <w:szCs w:val="28"/>
        </w:rPr>
        <w:t>w</w:t>
      </w:r>
      <w:proofErr w:type="gramEnd"/>
      <w:r w:rsidRPr="00797206">
        <w:rPr>
          <w:rFonts w:ascii="Times New Roman" w:eastAsia="Calibri" w:hAnsi="Times New Roman" w:cs="Times New Roman"/>
          <w:b/>
          <w:color w:val="000000"/>
          <w:sz w:val="28"/>
          <w:szCs w:val="28"/>
        </w:rPr>
        <w:t xml:space="preserve"> trybie </w:t>
      </w:r>
      <w:r w:rsidRPr="009712BB">
        <w:rPr>
          <w:rFonts w:ascii="Times New Roman" w:eastAsia="Calibri" w:hAnsi="Times New Roman" w:cs="Times New Roman"/>
          <w:b/>
          <w:color w:val="000000"/>
          <w:sz w:val="28"/>
          <w:szCs w:val="28"/>
        </w:rPr>
        <w:t xml:space="preserve">przetargu nieograniczonego </w:t>
      </w:r>
    </w:p>
    <w:p w:rsidR="00797206" w:rsidRPr="009712BB" w:rsidRDefault="00B04F07" w:rsidP="009712BB">
      <w:pPr>
        <w:spacing w:before="120" w:after="0" w:line="312" w:lineRule="auto"/>
        <w:jc w:val="center"/>
        <w:rPr>
          <w:rFonts w:ascii="Times New Roman" w:eastAsia="Calibri" w:hAnsi="Times New Roman" w:cs="Times New Roman"/>
          <w:b/>
          <w:iCs/>
          <w:color w:val="000000"/>
          <w:sz w:val="28"/>
          <w:szCs w:val="28"/>
        </w:rPr>
      </w:pPr>
      <w:proofErr w:type="spellStart"/>
      <w:proofErr w:type="gramStart"/>
      <w:r w:rsidRPr="009712BB">
        <w:rPr>
          <w:rFonts w:ascii="Times New Roman" w:eastAsia="Calibri" w:hAnsi="Times New Roman" w:cs="Times New Roman"/>
          <w:b/>
          <w:color w:val="000000"/>
          <w:sz w:val="28"/>
          <w:szCs w:val="28"/>
        </w:rPr>
        <w:t>pn</w:t>
      </w:r>
      <w:proofErr w:type="spellEnd"/>
      <w:proofErr w:type="gramEnd"/>
      <w:r w:rsidRPr="009712BB">
        <w:rPr>
          <w:rFonts w:ascii="Times New Roman" w:eastAsia="Calibri" w:hAnsi="Times New Roman" w:cs="Times New Roman"/>
          <w:b/>
          <w:color w:val="000000"/>
          <w:sz w:val="28"/>
          <w:szCs w:val="28"/>
        </w:rPr>
        <w:t xml:space="preserve">: </w:t>
      </w:r>
      <w:r w:rsidR="009712BB" w:rsidRPr="00FC4D04">
        <w:rPr>
          <w:rFonts w:ascii="Times New Roman" w:eastAsia="Calibri" w:hAnsi="Times New Roman" w:cs="Times New Roman"/>
          <w:b/>
          <w:i/>
          <w:iCs/>
          <w:color w:val="000000"/>
          <w:sz w:val="28"/>
          <w:szCs w:val="28"/>
        </w:rPr>
        <w:t xml:space="preserve">Usuwanie awarii spowodowanych wpływami eksploatacji górniczej </w:t>
      </w:r>
      <w:r w:rsidR="00FC4D04">
        <w:rPr>
          <w:rFonts w:ascii="Times New Roman" w:eastAsia="Calibri" w:hAnsi="Times New Roman" w:cs="Times New Roman"/>
          <w:b/>
          <w:i/>
          <w:iCs/>
          <w:color w:val="000000"/>
          <w:sz w:val="28"/>
          <w:szCs w:val="28"/>
        </w:rPr>
        <w:br/>
      </w:r>
      <w:r w:rsidR="009712BB" w:rsidRPr="00FC4D04">
        <w:rPr>
          <w:rFonts w:ascii="Times New Roman" w:eastAsia="Calibri" w:hAnsi="Times New Roman" w:cs="Times New Roman"/>
          <w:b/>
          <w:i/>
          <w:iCs/>
          <w:color w:val="000000"/>
          <w:sz w:val="28"/>
          <w:szCs w:val="28"/>
        </w:rPr>
        <w:t xml:space="preserve">KWK ROW w infrastrukturze kolejowej (wraz z obiektami i urządzeniami) będącej własnością Polskiej Grupy Górniczej S.A. </w:t>
      </w:r>
      <w:r w:rsidR="00FC4D04">
        <w:rPr>
          <w:rFonts w:ascii="Times New Roman" w:eastAsia="Calibri" w:hAnsi="Times New Roman" w:cs="Times New Roman"/>
          <w:b/>
          <w:i/>
          <w:iCs/>
          <w:color w:val="000000"/>
          <w:sz w:val="28"/>
          <w:szCs w:val="28"/>
        </w:rPr>
        <w:br/>
      </w:r>
      <w:r w:rsidR="009712BB" w:rsidRPr="00FC4D04">
        <w:rPr>
          <w:rFonts w:ascii="Times New Roman" w:eastAsia="Calibri" w:hAnsi="Times New Roman" w:cs="Times New Roman"/>
          <w:b/>
          <w:i/>
          <w:iCs/>
          <w:color w:val="000000"/>
          <w:sz w:val="28"/>
          <w:szCs w:val="28"/>
        </w:rPr>
        <w:t>Oddział KWK ROW Ruch Chwałowice i Ruch Jankowice</w:t>
      </w:r>
    </w:p>
    <w:p w:rsidR="00797206" w:rsidRPr="009712BB" w:rsidRDefault="00797206" w:rsidP="009712BB">
      <w:pPr>
        <w:spacing w:before="120" w:after="0" w:line="312" w:lineRule="auto"/>
        <w:jc w:val="center"/>
        <w:rPr>
          <w:rFonts w:ascii="Times New Roman" w:eastAsia="Calibri" w:hAnsi="Times New Roman" w:cs="Times New Roman"/>
          <w:b/>
          <w:color w:val="000000"/>
          <w:sz w:val="28"/>
          <w:szCs w:val="28"/>
        </w:rPr>
      </w:pPr>
      <w:proofErr w:type="gramStart"/>
      <w:r w:rsidRPr="009712BB">
        <w:rPr>
          <w:rFonts w:ascii="Times New Roman" w:eastAsia="Calibri" w:hAnsi="Times New Roman" w:cs="Times New Roman"/>
          <w:b/>
          <w:color w:val="000000"/>
          <w:sz w:val="28"/>
          <w:szCs w:val="28"/>
        </w:rPr>
        <w:t>nr</w:t>
      </w:r>
      <w:proofErr w:type="gramEnd"/>
      <w:r w:rsidRPr="009712BB">
        <w:rPr>
          <w:rFonts w:ascii="Times New Roman" w:eastAsia="Calibri" w:hAnsi="Times New Roman" w:cs="Times New Roman"/>
          <w:b/>
          <w:color w:val="000000"/>
          <w:sz w:val="28"/>
          <w:szCs w:val="28"/>
        </w:rPr>
        <w:t xml:space="preserve"> sprawy</w:t>
      </w:r>
      <w:r w:rsidRPr="009712BB">
        <w:rPr>
          <w:rFonts w:ascii="Times New Roman" w:eastAsia="Calibri" w:hAnsi="Times New Roman" w:cs="Times New Roman"/>
          <w:b/>
          <w:color w:val="000000"/>
          <w:sz w:val="24"/>
          <w:szCs w:val="24"/>
        </w:rPr>
        <w:t xml:space="preserve"> </w:t>
      </w:r>
      <w:r w:rsidR="009712BB">
        <w:rPr>
          <w:rFonts w:ascii="Times New Roman" w:eastAsia="Calibri" w:hAnsi="Times New Roman" w:cs="Times New Roman"/>
          <w:b/>
          <w:color w:val="000000"/>
          <w:sz w:val="28"/>
          <w:szCs w:val="28"/>
        </w:rPr>
        <w:t>482600167</w:t>
      </w:r>
      <w:r w:rsidRPr="00797206">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rsidR="00797206" w:rsidRPr="00031DA3" w:rsidRDefault="00797206" w:rsidP="00797206">
          <w:pPr>
            <w:keepNext/>
            <w:keepLines/>
            <w:spacing w:before="480" w:after="0"/>
            <w:jc w:val="both"/>
            <w:rPr>
              <w:rFonts w:ascii="Times New Roman" w:eastAsia="Times New Roman" w:hAnsi="Times New Roman" w:cs="Times New Roman"/>
              <w:b/>
              <w:bCs/>
              <w:sz w:val="28"/>
              <w:szCs w:val="28"/>
              <w:lang w:eastAsia="pl-PL"/>
            </w:rPr>
          </w:pPr>
          <w:r w:rsidRPr="00031DA3">
            <w:rPr>
              <w:rFonts w:ascii="Times New Roman" w:eastAsia="Times New Roman" w:hAnsi="Times New Roman" w:cs="Times New Roman"/>
              <w:b/>
              <w:bCs/>
              <w:sz w:val="28"/>
              <w:szCs w:val="28"/>
              <w:lang w:eastAsia="pl-PL"/>
            </w:rPr>
            <w:t>Spis treści</w:t>
          </w:r>
        </w:p>
        <w:p w:rsidR="00E06E0F" w:rsidRPr="00E06E0F" w:rsidRDefault="00797206">
          <w:pPr>
            <w:pStyle w:val="Spistreci1"/>
            <w:tabs>
              <w:tab w:val="right" w:leader="dot" w:pos="9063"/>
            </w:tabs>
            <w:rPr>
              <w:rFonts w:asciiTheme="minorHAnsi" w:eastAsiaTheme="minorEastAsia" w:hAnsiTheme="minorHAnsi" w:cstheme="minorBidi"/>
              <w:noProof/>
              <w:sz w:val="22"/>
              <w:szCs w:val="22"/>
            </w:rPr>
          </w:pPr>
          <w:r w:rsidRPr="005D6128">
            <w:fldChar w:fldCharType="begin"/>
          </w:r>
          <w:r w:rsidRPr="005D6128">
            <w:instrText xml:space="preserve"> TOC \o "1-1" \h \z \u </w:instrText>
          </w:r>
          <w:r w:rsidRPr="005D6128">
            <w:fldChar w:fldCharType="separate"/>
          </w:r>
          <w:hyperlink w:anchor="_Toc224633683" w:history="1">
            <w:r w:rsidR="00E06E0F" w:rsidRPr="00E06E0F">
              <w:rPr>
                <w:rStyle w:val="Hipercze"/>
                <w:bCs/>
                <w:noProof/>
              </w:rPr>
              <w:t>Część I. Zamawiający</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_Toc224633683 \h </w:instrText>
            </w:r>
            <w:r w:rsidR="00E06E0F" w:rsidRPr="00E06E0F">
              <w:rPr>
                <w:noProof/>
                <w:webHidden/>
              </w:rPr>
            </w:r>
            <w:r w:rsidR="00E06E0F" w:rsidRPr="00E06E0F">
              <w:rPr>
                <w:noProof/>
                <w:webHidden/>
              </w:rPr>
              <w:fldChar w:fldCharType="separate"/>
            </w:r>
            <w:r w:rsidR="00C66503">
              <w:rPr>
                <w:noProof/>
                <w:webHidden/>
              </w:rPr>
              <w:t>3</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84" w:history="1">
            <w:r w:rsidR="00E06E0F" w:rsidRPr="00E06E0F">
              <w:rPr>
                <w:rStyle w:val="Hipercze"/>
                <w:bCs/>
                <w:noProof/>
              </w:rPr>
              <w:t>Część II. Postępowanie</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_Toc224633684 \h </w:instrText>
            </w:r>
            <w:r w:rsidR="00E06E0F" w:rsidRPr="00E06E0F">
              <w:rPr>
                <w:noProof/>
                <w:webHidden/>
              </w:rPr>
            </w:r>
            <w:r w:rsidR="00E06E0F" w:rsidRPr="00E06E0F">
              <w:rPr>
                <w:noProof/>
                <w:webHidden/>
              </w:rPr>
              <w:fldChar w:fldCharType="separate"/>
            </w:r>
            <w:r>
              <w:rPr>
                <w:noProof/>
                <w:webHidden/>
              </w:rPr>
              <w:t>3</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85" w:history="1">
            <w:r w:rsidR="00E06E0F" w:rsidRPr="00E06E0F">
              <w:rPr>
                <w:rStyle w:val="Hipercze"/>
                <w:bCs/>
                <w:noProof/>
              </w:rPr>
              <w:t>Część III. Przedmiot zamówienia. Termin obowiązywania Umowy ramowej.</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_Toc224633685 \h </w:instrText>
            </w:r>
            <w:r w:rsidR="00E06E0F" w:rsidRPr="00E06E0F">
              <w:rPr>
                <w:noProof/>
                <w:webHidden/>
              </w:rPr>
            </w:r>
            <w:r w:rsidR="00E06E0F" w:rsidRPr="00E06E0F">
              <w:rPr>
                <w:noProof/>
                <w:webHidden/>
              </w:rPr>
              <w:fldChar w:fldCharType="separate"/>
            </w:r>
            <w:r>
              <w:rPr>
                <w:noProof/>
                <w:webHidden/>
              </w:rPr>
              <w:t>4</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86" w:history="1">
            <w:r w:rsidR="00E06E0F" w:rsidRPr="00E06E0F">
              <w:rPr>
                <w:rStyle w:val="Hipercze"/>
                <w:bCs/>
                <w:noProof/>
              </w:rPr>
              <w:t>Część IV. Oferty częściowe</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_Toc224633686 \h </w:instrText>
            </w:r>
            <w:r w:rsidR="00E06E0F" w:rsidRPr="00E06E0F">
              <w:rPr>
                <w:noProof/>
                <w:webHidden/>
              </w:rPr>
            </w:r>
            <w:r w:rsidR="00E06E0F" w:rsidRPr="00E06E0F">
              <w:rPr>
                <w:noProof/>
                <w:webHidden/>
              </w:rPr>
              <w:fldChar w:fldCharType="separate"/>
            </w:r>
            <w:r>
              <w:rPr>
                <w:noProof/>
                <w:webHidden/>
              </w:rPr>
              <w:t>4</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87" w:history="1">
            <w:r w:rsidR="00E06E0F" w:rsidRPr="00E06E0F">
              <w:rPr>
                <w:rStyle w:val="Hipercze"/>
                <w:bCs/>
                <w:noProof/>
              </w:rPr>
              <w:t>Część V. Kwalifikacja podmiotowa Wykonawców</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_Toc224633687 \h </w:instrText>
            </w:r>
            <w:r w:rsidR="00E06E0F" w:rsidRPr="00E06E0F">
              <w:rPr>
                <w:noProof/>
                <w:webHidden/>
              </w:rPr>
            </w:r>
            <w:r w:rsidR="00E06E0F" w:rsidRPr="00E06E0F">
              <w:rPr>
                <w:noProof/>
                <w:webHidden/>
              </w:rPr>
              <w:fldChar w:fldCharType="separate"/>
            </w:r>
            <w:r>
              <w:rPr>
                <w:noProof/>
                <w:webHidden/>
              </w:rPr>
              <w:t>4</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88" w:history="1">
            <w:r w:rsidR="00E06E0F" w:rsidRPr="00E06E0F">
              <w:rPr>
                <w:rStyle w:val="Hipercze"/>
                <w:bCs/>
                <w:noProof/>
              </w:rPr>
              <w:t>Część VI. Wykonawcy występujący wspólnie (konsorcjum):</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_Toc224633688 \h </w:instrText>
            </w:r>
            <w:r w:rsidR="00E06E0F" w:rsidRPr="00E06E0F">
              <w:rPr>
                <w:noProof/>
                <w:webHidden/>
              </w:rPr>
            </w:r>
            <w:r w:rsidR="00E06E0F" w:rsidRPr="00E06E0F">
              <w:rPr>
                <w:noProof/>
                <w:webHidden/>
              </w:rPr>
              <w:fldChar w:fldCharType="separate"/>
            </w:r>
            <w:r>
              <w:rPr>
                <w:noProof/>
                <w:webHidden/>
              </w:rPr>
              <w:t>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89" w:history="1">
            <w:r w:rsidR="00E06E0F" w:rsidRPr="00E06E0F">
              <w:rPr>
                <w:rStyle w:val="Hipercze"/>
                <w:bCs/>
                <w:noProof/>
              </w:rPr>
              <w:t>Część VII. Udostępnienie zasobów</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_Toc224633689 \h </w:instrText>
            </w:r>
            <w:r w:rsidR="00E06E0F" w:rsidRPr="00E06E0F">
              <w:rPr>
                <w:noProof/>
                <w:webHidden/>
              </w:rPr>
            </w:r>
            <w:r w:rsidR="00E06E0F" w:rsidRPr="00E06E0F">
              <w:rPr>
                <w:noProof/>
                <w:webHidden/>
              </w:rPr>
              <w:fldChar w:fldCharType="separate"/>
            </w:r>
            <w:r>
              <w:rPr>
                <w:noProof/>
                <w:webHidden/>
              </w:rPr>
              <w:t>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0" w:history="1">
            <w:r w:rsidR="00E06E0F" w:rsidRPr="00E06E0F">
              <w:rPr>
                <w:rStyle w:val="Hipercze"/>
                <w:bCs/>
                <w:noProof/>
              </w:rPr>
              <w:t>Część VIII. Podmiotowe środki dowodowe.</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_Toc224633690 \h </w:instrText>
            </w:r>
            <w:r w:rsidR="00E06E0F" w:rsidRPr="00E06E0F">
              <w:rPr>
                <w:noProof/>
                <w:webHidden/>
              </w:rPr>
            </w:r>
            <w:r w:rsidR="00E06E0F" w:rsidRPr="00E06E0F">
              <w:rPr>
                <w:noProof/>
                <w:webHidden/>
              </w:rPr>
              <w:fldChar w:fldCharType="separate"/>
            </w:r>
            <w:r>
              <w:rPr>
                <w:noProof/>
                <w:webHidden/>
              </w:rPr>
              <w:t>9</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1" w:history="1">
            <w:r w:rsidR="00E06E0F" w:rsidRPr="00E06E0F">
              <w:rPr>
                <w:rStyle w:val="Hipercze"/>
                <w:bCs/>
                <w:noProof/>
              </w:rPr>
              <w:t>Część IX. Przedmiotowe środki dowodowe oraz pozostałe dokumenty i oświadczenia</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_Toc224633691 \h </w:instrText>
            </w:r>
            <w:r w:rsidR="00E06E0F" w:rsidRPr="00E06E0F">
              <w:rPr>
                <w:noProof/>
                <w:webHidden/>
              </w:rPr>
            </w:r>
            <w:r w:rsidR="00E06E0F" w:rsidRPr="00E06E0F">
              <w:rPr>
                <w:noProof/>
                <w:webHidden/>
              </w:rPr>
              <w:fldChar w:fldCharType="separate"/>
            </w:r>
            <w:r>
              <w:rPr>
                <w:noProof/>
                <w:webHidden/>
              </w:rPr>
              <w:t>12</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2" w:history="1">
            <w:r w:rsidR="00E06E0F" w:rsidRPr="00E06E0F">
              <w:rPr>
                <w:rStyle w:val="Hipercze"/>
                <w:bCs/>
                <w:noProof/>
              </w:rPr>
              <w:t>Część X. Podwykonawstwo</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_Toc224633692 \h </w:instrText>
            </w:r>
            <w:r w:rsidR="00E06E0F" w:rsidRPr="00E06E0F">
              <w:rPr>
                <w:noProof/>
                <w:webHidden/>
              </w:rPr>
            </w:r>
            <w:r w:rsidR="00E06E0F" w:rsidRPr="00E06E0F">
              <w:rPr>
                <w:noProof/>
                <w:webHidden/>
              </w:rPr>
              <w:fldChar w:fldCharType="separate"/>
            </w:r>
            <w:r>
              <w:rPr>
                <w:noProof/>
                <w:webHidden/>
              </w:rPr>
              <w:t>13</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3" w:history="1">
            <w:r w:rsidR="00E06E0F" w:rsidRPr="00E06E0F">
              <w:rPr>
                <w:rStyle w:val="Hipercze"/>
                <w:bCs/>
                <w:noProof/>
              </w:rPr>
              <w:t>Część XI. Wadium</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_Toc224633693 \h </w:instrText>
            </w:r>
            <w:r w:rsidR="00E06E0F" w:rsidRPr="00E06E0F">
              <w:rPr>
                <w:noProof/>
                <w:webHidden/>
              </w:rPr>
            </w:r>
            <w:r w:rsidR="00E06E0F" w:rsidRPr="00E06E0F">
              <w:rPr>
                <w:noProof/>
                <w:webHidden/>
              </w:rPr>
              <w:fldChar w:fldCharType="separate"/>
            </w:r>
            <w:r>
              <w:rPr>
                <w:noProof/>
                <w:webHidden/>
              </w:rPr>
              <w:t>13</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4" w:history="1">
            <w:r w:rsidR="00E06E0F" w:rsidRPr="00E06E0F">
              <w:rPr>
                <w:rStyle w:val="Hipercze"/>
                <w:bCs/>
                <w:noProof/>
              </w:rPr>
              <w:t>Część XII. Opis sposobu przygotowania oferty</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_Toc224633694 \h </w:instrText>
            </w:r>
            <w:r w:rsidR="00E06E0F" w:rsidRPr="00E06E0F">
              <w:rPr>
                <w:noProof/>
                <w:webHidden/>
              </w:rPr>
            </w:r>
            <w:r w:rsidR="00E06E0F" w:rsidRPr="00E06E0F">
              <w:rPr>
                <w:noProof/>
                <w:webHidden/>
              </w:rPr>
              <w:fldChar w:fldCharType="separate"/>
            </w:r>
            <w:r>
              <w:rPr>
                <w:noProof/>
                <w:webHidden/>
              </w:rPr>
              <w:t>13</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5" w:history="1">
            <w:r w:rsidR="00E06E0F" w:rsidRPr="00E06E0F">
              <w:rPr>
                <w:rStyle w:val="Hipercze"/>
                <w:bCs/>
                <w:noProof/>
              </w:rPr>
              <w:t>Część XIII. Miejsce, termin składania i otwarcia ofert oraz termin związania ofertą</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_Toc224633695 \h </w:instrText>
            </w:r>
            <w:r w:rsidR="00E06E0F" w:rsidRPr="00E06E0F">
              <w:rPr>
                <w:noProof/>
                <w:webHidden/>
              </w:rPr>
            </w:r>
            <w:r w:rsidR="00E06E0F" w:rsidRPr="00E06E0F">
              <w:rPr>
                <w:noProof/>
                <w:webHidden/>
              </w:rPr>
              <w:fldChar w:fldCharType="separate"/>
            </w:r>
            <w:r>
              <w:rPr>
                <w:noProof/>
                <w:webHidden/>
              </w:rPr>
              <w:t>16</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6" w:history="1">
            <w:r w:rsidR="00E06E0F" w:rsidRPr="00E06E0F">
              <w:rPr>
                <w:rStyle w:val="Hipercze"/>
                <w:bCs/>
                <w:noProof/>
              </w:rPr>
              <w:t>Część XIV. Informacja o środkach komunikacji elektronicznej oraz wymaganiach technicznych i organizacyjnych sporządzania, wysyłania i odbierania korespondencji</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_Toc224633696 \h </w:instrText>
            </w:r>
            <w:r w:rsidR="00E06E0F" w:rsidRPr="00E06E0F">
              <w:rPr>
                <w:noProof/>
                <w:webHidden/>
              </w:rPr>
            </w:r>
            <w:r w:rsidR="00E06E0F" w:rsidRPr="00E06E0F">
              <w:rPr>
                <w:noProof/>
                <w:webHidden/>
              </w:rPr>
              <w:fldChar w:fldCharType="separate"/>
            </w:r>
            <w:r>
              <w:rPr>
                <w:noProof/>
                <w:webHidden/>
              </w:rPr>
              <w:t>16</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7" w:history="1">
            <w:r w:rsidR="00E06E0F" w:rsidRPr="00E06E0F">
              <w:rPr>
                <w:rStyle w:val="Hipercze"/>
                <w:bCs/>
                <w:noProof/>
              </w:rPr>
              <w:t>Część XV. Opis sposobu obliczenia ceny</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_Toc224633697 \h </w:instrText>
            </w:r>
            <w:r w:rsidR="00E06E0F" w:rsidRPr="00E06E0F">
              <w:rPr>
                <w:noProof/>
                <w:webHidden/>
              </w:rPr>
            </w:r>
            <w:r w:rsidR="00E06E0F" w:rsidRPr="00E06E0F">
              <w:rPr>
                <w:noProof/>
                <w:webHidden/>
              </w:rPr>
              <w:fldChar w:fldCharType="separate"/>
            </w:r>
            <w:r>
              <w:rPr>
                <w:noProof/>
                <w:webHidden/>
              </w:rPr>
              <w:t>17</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8" w:history="1">
            <w:r w:rsidR="00E06E0F" w:rsidRPr="00E06E0F">
              <w:rPr>
                <w:rStyle w:val="Hipercze"/>
                <w:bCs/>
                <w:noProof/>
              </w:rPr>
              <w:t>Część XVI. Kryteria oceny ofert</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_Toc224633698 \h </w:instrText>
            </w:r>
            <w:r w:rsidR="00E06E0F" w:rsidRPr="00E06E0F">
              <w:rPr>
                <w:noProof/>
                <w:webHidden/>
              </w:rPr>
            </w:r>
            <w:r w:rsidR="00E06E0F" w:rsidRPr="00E06E0F">
              <w:rPr>
                <w:noProof/>
                <w:webHidden/>
              </w:rPr>
              <w:fldChar w:fldCharType="separate"/>
            </w:r>
            <w:r>
              <w:rPr>
                <w:noProof/>
                <w:webHidden/>
              </w:rPr>
              <w:t>17</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699" w:history="1">
            <w:r w:rsidR="00E06E0F" w:rsidRPr="00E06E0F">
              <w:rPr>
                <w:rStyle w:val="Hipercze"/>
                <w:bCs/>
                <w:noProof/>
              </w:rPr>
              <w:t>Część XVII. Aukcja elektroniczna</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_Toc224633699 \h </w:instrText>
            </w:r>
            <w:r w:rsidR="00E06E0F" w:rsidRPr="00E06E0F">
              <w:rPr>
                <w:noProof/>
                <w:webHidden/>
              </w:rPr>
            </w:r>
            <w:r w:rsidR="00E06E0F" w:rsidRPr="00E06E0F">
              <w:rPr>
                <w:noProof/>
                <w:webHidden/>
              </w:rPr>
              <w:fldChar w:fldCharType="separate"/>
            </w:r>
            <w:r>
              <w:rPr>
                <w:noProof/>
                <w:webHidden/>
              </w:rPr>
              <w:t>18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0" w:history="1">
            <w:r w:rsidR="00E06E0F" w:rsidRPr="00E06E0F">
              <w:rPr>
                <w:rStyle w:val="Hipercze"/>
                <w:bCs/>
                <w:noProof/>
              </w:rPr>
              <w:t>Część XVIII. Kolejność podejmowania czynności przez Zamawiającego</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_Toc224633700 \h </w:instrText>
            </w:r>
            <w:r w:rsidR="00E06E0F" w:rsidRPr="00E06E0F">
              <w:rPr>
                <w:noProof/>
                <w:webHidden/>
              </w:rPr>
            </w:r>
            <w:r w:rsidR="00E06E0F" w:rsidRPr="00E06E0F">
              <w:rPr>
                <w:noProof/>
                <w:webHidden/>
              </w:rPr>
              <w:fldChar w:fldCharType="separate"/>
            </w:r>
            <w:r>
              <w:rPr>
                <w:noProof/>
                <w:webHidden/>
              </w:rPr>
              <w:t>18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1" w:history="1">
            <w:r w:rsidR="00E06E0F" w:rsidRPr="00E06E0F">
              <w:rPr>
                <w:rStyle w:val="Hipercze"/>
                <w:bCs/>
                <w:noProof/>
              </w:rPr>
              <w:t>Część XIX. Zabezpieczenie należytego wykonania umowy</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_Toc224633701 \h </w:instrText>
            </w:r>
            <w:r w:rsidR="00E06E0F" w:rsidRPr="00E06E0F">
              <w:rPr>
                <w:noProof/>
                <w:webHidden/>
              </w:rPr>
            </w:r>
            <w:r w:rsidR="00E06E0F" w:rsidRPr="00E06E0F">
              <w:rPr>
                <w:noProof/>
                <w:webHidden/>
              </w:rPr>
              <w:fldChar w:fldCharType="separate"/>
            </w:r>
            <w:r>
              <w:rPr>
                <w:noProof/>
                <w:webHidden/>
              </w:rPr>
              <w:t>18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2" w:history="1">
            <w:r w:rsidR="00E06E0F" w:rsidRPr="00E06E0F">
              <w:rPr>
                <w:rStyle w:val="Hipercze"/>
                <w:bCs/>
                <w:noProof/>
              </w:rPr>
              <w:t>Część XX. Istotne postanowienia umowy ramowej</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_Toc224633702 \h </w:instrText>
            </w:r>
            <w:r w:rsidR="00E06E0F" w:rsidRPr="00E06E0F">
              <w:rPr>
                <w:noProof/>
                <w:webHidden/>
              </w:rPr>
            </w:r>
            <w:r w:rsidR="00E06E0F" w:rsidRPr="00E06E0F">
              <w:rPr>
                <w:noProof/>
                <w:webHidden/>
              </w:rPr>
              <w:fldChar w:fldCharType="separate"/>
            </w:r>
            <w:r>
              <w:rPr>
                <w:noProof/>
                <w:webHidden/>
              </w:rPr>
              <w:t>18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3" w:history="1">
            <w:r w:rsidR="00E06E0F" w:rsidRPr="00E06E0F">
              <w:rPr>
                <w:rStyle w:val="Hipercze"/>
                <w:bCs/>
                <w:noProof/>
              </w:rPr>
              <w:t xml:space="preserve">Część XXI. Formalności, jakie należy dopełnić przed zawarciem umowy – </w:t>
            </w:r>
            <w:r w:rsidR="00E06E0F" w:rsidRPr="00E06E0F">
              <w:rPr>
                <w:rStyle w:val="Hipercze"/>
                <w:bCs/>
                <w:i/>
                <w:iCs/>
                <w:noProof/>
              </w:rPr>
              <w:t>nie dotyczy</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_Toc224633703 \h </w:instrText>
            </w:r>
            <w:r w:rsidR="00E06E0F" w:rsidRPr="00E06E0F">
              <w:rPr>
                <w:noProof/>
                <w:webHidden/>
              </w:rPr>
            </w:r>
            <w:r w:rsidR="00E06E0F" w:rsidRPr="00E06E0F">
              <w:rPr>
                <w:noProof/>
                <w:webHidden/>
              </w:rPr>
              <w:fldChar w:fldCharType="separate"/>
            </w:r>
            <w:r>
              <w:rPr>
                <w:noProof/>
                <w:webHidden/>
              </w:rPr>
              <w:t>18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4" w:history="1">
            <w:r w:rsidR="00E06E0F" w:rsidRPr="00E06E0F">
              <w:rPr>
                <w:rStyle w:val="Hipercze"/>
                <w:bCs/>
                <w:noProof/>
              </w:rPr>
              <w:t>Część XXII. Pouczenie o środkach ochrony prawnej.</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_Toc224633704 \h </w:instrText>
            </w:r>
            <w:r w:rsidR="00E06E0F" w:rsidRPr="00E06E0F">
              <w:rPr>
                <w:noProof/>
                <w:webHidden/>
              </w:rPr>
            </w:r>
            <w:r w:rsidR="00E06E0F" w:rsidRPr="00E06E0F">
              <w:rPr>
                <w:noProof/>
                <w:webHidden/>
              </w:rPr>
              <w:fldChar w:fldCharType="separate"/>
            </w:r>
            <w:r>
              <w:rPr>
                <w:noProof/>
                <w:webHidden/>
              </w:rPr>
              <w:t>18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5" w:history="1">
            <w:r w:rsidR="00E06E0F" w:rsidRPr="00E06E0F">
              <w:rPr>
                <w:rStyle w:val="Hipercze"/>
                <w:bCs/>
                <w:noProof/>
              </w:rPr>
              <w:t>Wykaz załączników</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_Toc224633705 \h </w:instrText>
            </w:r>
            <w:r w:rsidR="00E06E0F" w:rsidRPr="00E06E0F">
              <w:rPr>
                <w:noProof/>
                <w:webHidden/>
              </w:rPr>
            </w:r>
            <w:r w:rsidR="00E06E0F" w:rsidRPr="00E06E0F">
              <w:rPr>
                <w:noProof/>
                <w:webHidden/>
              </w:rPr>
              <w:fldChar w:fldCharType="separate"/>
            </w:r>
            <w:r>
              <w:rPr>
                <w:noProof/>
                <w:webHidden/>
              </w:rPr>
              <w:t>18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6" w:history="1">
            <w:r w:rsidR="00E06E0F" w:rsidRPr="00E06E0F">
              <w:rPr>
                <w:rStyle w:val="Hipercze"/>
                <w:bCs/>
                <w:noProof/>
              </w:rPr>
              <w:t>Załącznik nr 1 Szczegółowy Opis Przedmiotu Zamówienia (SOPZ)</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_Toc224633706 \h </w:instrText>
            </w:r>
            <w:r w:rsidR="00E06E0F" w:rsidRPr="00E06E0F">
              <w:rPr>
                <w:noProof/>
                <w:webHidden/>
              </w:rPr>
            </w:r>
            <w:r w:rsidR="00E06E0F" w:rsidRPr="00E06E0F">
              <w:rPr>
                <w:noProof/>
                <w:webHidden/>
              </w:rPr>
              <w:fldChar w:fldCharType="separate"/>
            </w:r>
            <w:r>
              <w:rPr>
                <w:noProof/>
                <w:webHidden/>
              </w:rPr>
              <w:t>20</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7" w:history="1">
            <w:r w:rsidR="00E06E0F" w:rsidRPr="00E06E0F">
              <w:rPr>
                <w:rStyle w:val="Hipercze"/>
                <w:bCs/>
                <w:noProof/>
              </w:rPr>
              <w:t>Załącznik nr 2 do SWZ – Formularz Ofertowy</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_Toc224633707 \h </w:instrText>
            </w:r>
            <w:r w:rsidR="00E06E0F" w:rsidRPr="00E06E0F">
              <w:rPr>
                <w:noProof/>
                <w:webHidden/>
              </w:rPr>
            </w:r>
            <w:r w:rsidR="00E06E0F" w:rsidRPr="00E06E0F">
              <w:rPr>
                <w:noProof/>
                <w:webHidden/>
              </w:rPr>
              <w:fldChar w:fldCharType="separate"/>
            </w:r>
            <w:r>
              <w:rPr>
                <w:noProof/>
                <w:webHidden/>
              </w:rPr>
              <w:t>28</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8" w:history="1">
            <w:r w:rsidR="00E06E0F" w:rsidRPr="00E06E0F">
              <w:rPr>
                <w:rStyle w:val="Hipercze"/>
                <w:bCs/>
                <w:noProof/>
              </w:rPr>
              <w:t>Załącznik nr 3 do SWZ – Zobowiązanie Wykonawcy do zachowania poufności</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_Toc224633708 \h </w:instrText>
            </w:r>
            <w:r w:rsidR="00E06E0F" w:rsidRPr="00E06E0F">
              <w:rPr>
                <w:noProof/>
                <w:webHidden/>
              </w:rPr>
            </w:r>
            <w:r w:rsidR="00E06E0F" w:rsidRPr="00E06E0F">
              <w:rPr>
                <w:noProof/>
                <w:webHidden/>
              </w:rPr>
              <w:fldChar w:fldCharType="separate"/>
            </w:r>
            <w:r>
              <w:rPr>
                <w:noProof/>
                <w:webHidden/>
              </w:rPr>
              <w:t>29</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09" w:history="1">
            <w:r w:rsidR="00E06E0F" w:rsidRPr="00E06E0F">
              <w:rPr>
                <w:rStyle w:val="Hipercze"/>
                <w:bCs/>
                <w:noProof/>
              </w:rPr>
              <w:t>Załącznik nr 4.1 do SWZ – Oświadczenie o niepodleganiu wykluczeniu oraz spełnieniu warunków udziału w postępowaniu</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_Toc224633709 \h </w:instrText>
            </w:r>
            <w:r w:rsidR="00E06E0F" w:rsidRPr="00E06E0F">
              <w:rPr>
                <w:noProof/>
                <w:webHidden/>
              </w:rPr>
            </w:r>
            <w:r w:rsidR="00E06E0F" w:rsidRPr="00E06E0F">
              <w:rPr>
                <w:noProof/>
                <w:webHidden/>
              </w:rPr>
              <w:fldChar w:fldCharType="separate"/>
            </w:r>
            <w:r>
              <w:rPr>
                <w:noProof/>
                <w:webHidden/>
              </w:rPr>
              <w:t>30</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0" w:history="1">
            <w:r w:rsidR="00E06E0F" w:rsidRPr="00E06E0F">
              <w:rPr>
                <w:rStyle w:val="Hipercze"/>
                <w:bCs/>
                <w:noProof/>
              </w:rPr>
              <w:t>Załącznik nr 4.2 do SWZ – Oświadczenie o przynależności lub braku przynależności do tej samej grupy kapitałowej</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_Toc224633710 \h </w:instrText>
            </w:r>
            <w:r w:rsidR="00E06E0F" w:rsidRPr="00E06E0F">
              <w:rPr>
                <w:noProof/>
                <w:webHidden/>
              </w:rPr>
            </w:r>
            <w:r w:rsidR="00E06E0F" w:rsidRPr="00E06E0F">
              <w:rPr>
                <w:noProof/>
                <w:webHidden/>
              </w:rPr>
              <w:fldChar w:fldCharType="separate"/>
            </w:r>
            <w:r>
              <w:rPr>
                <w:noProof/>
                <w:webHidden/>
              </w:rPr>
              <w:t>31</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1" w:history="1">
            <w:r w:rsidR="00E06E0F" w:rsidRPr="00E06E0F">
              <w:rPr>
                <w:rStyle w:val="Hipercze"/>
                <w:bCs/>
                <w:noProof/>
              </w:rPr>
              <w:t>Załącznik nr 4.3 do SWZ – Wykaz wykonanych robót budowlanych</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_Toc224633711 \h </w:instrText>
            </w:r>
            <w:r w:rsidR="00E06E0F" w:rsidRPr="00E06E0F">
              <w:rPr>
                <w:noProof/>
                <w:webHidden/>
              </w:rPr>
            </w:r>
            <w:r w:rsidR="00E06E0F" w:rsidRPr="00E06E0F">
              <w:rPr>
                <w:noProof/>
                <w:webHidden/>
              </w:rPr>
              <w:fldChar w:fldCharType="separate"/>
            </w:r>
            <w:r>
              <w:rPr>
                <w:noProof/>
                <w:webHidden/>
              </w:rPr>
              <w:t>32</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2" w:history="1">
            <w:r w:rsidR="00E06E0F" w:rsidRPr="00E06E0F">
              <w:rPr>
                <w:rStyle w:val="Hipercze"/>
                <w:bCs/>
                <w:noProof/>
              </w:rPr>
              <w:t>Załącznik nr 4.4 do SWZ – Wykaz osób kierowanych do wykonania zamówienia</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_Toc224633712 \h </w:instrText>
            </w:r>
            <w:r w:rsidR="00E06E0F" w:rsidRPr="00E06E0F">
              <w:rPr>
                <w:noProof/>
                <w:webHidden/>
              </w:rPr>
            </w:r>
            <w:r w:rsidR="00E06E0F" w:rsidRPr="00E06E0F">
              <w:rPr>
                <w:noProof/>
                <w:webHidden/>
              </w:rPr>
              <w:fldChar w:fldCharType="separate"/>
            </w:r>
            <w:r>
              <w:rPr>
                <w:noProof/>
                <w:webHidden/>
              </w:rPr>
              <w:t>33</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3" w:history="1">
            <w:r w:rsidR="00E06E0F" w:rsidRPr="00E06E0F">
              <w:rPr>
                <w:rStyle w:val="Hipercze"/>
                <w:bCs/>
                <w:noProof/>
              </w:rPr>
              <w:t>Załącznik nr 4.5 do SWZ – Oświadczenie o kategorii przedsiębiorstwa</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_Toc224633713 \h </w:instrText>
            </w:r>
            <w:r w:rsidR="00E06E0F" w:rsidRPr="00E06E0F">
              <w:rPr>
                <w:noProof/>
                <w:webHidden/>
              </w:rPr>
            </w:r>
            <w:r w:rsidR="00E06E0F" w:rsidRPr="00E06E0F">
              <w:rPr>
                <w:noProof/>
                <w:webHidden/>
              </w:rPr>
              <w:fldChar w:fldCharType="separate"/>
            </w:r>
            <w:r>
              <w:rPr>
                <w:noProof/>
                <w:webHidden/>
              </w:rPr>
              <w:t>34</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4" w:history="1">
            <w:r w:rsidR="00E06E0F" w:rsidRPr="00E06E0F">
              <w:rPr>
                <w:rStyle w:val="Hipercze"/>
                <w:bCs/>
                <w:noProof/>
              </w:rPr>
              <w:t>Załącznik nr 4.6 do SWZ – Zobowiązanie innego podmiotu do oddania do dyspozycji Wykonawcy zasobów niezbędnych do wykonania zamówienia</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_Toc224633714 \h </w:instrText>
            </w:r>
            <w:r w:rsidR="00E06E0F" w:rsidRPr="00E06E0F">
              <w:rPr>
                <w:noProof/>
                <w:webHidden/>
              </w:rPr>
            </w:r>
            <w:r w:rsidR="00E06E0F" w:rsidRPr="00E06E0F">
              <w:rPr>
                <w:noProof/>
                <w:webHidden/>
              </w:rPr>
              <w:fldChar w:fldCharType="separate"/>
            </w:r>
            <w:r>
              <w:rPr>
                <w:noProof/>
                <w:webHidden/>
              </w:rPr>
              <w:t>35</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5" w:history="1">
            <w:r w:rsidR="00E06E0F" w:rsidRPr="00E06E0F">
              <w:rPr>
                <w:rStyle w:val="Hipercze"/>
                <w:bCs/>
                <w:noProof/>
              </w:rPr>
              <w:t>Załącznik nr 4.7 do SWZ – Informacja o podwykonawcach</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_Toc224633715 \h </w:instrText>
            </w:r>
            <w:r w:rsidR="00E06E0F" w:rsidRPr="00E06E0F">
              <w:rPr>
                <w:noProof/>
                <w:webHidden/>
              </w:rPr>
            </w:r>
            <w:r w:rsidR="00E06E0F" w:rsidRPr="00E06E0F">
              <w:rPr>
                <w:noProof/>
                <w:webHidden/>
              </w:rPr>
              <w:fldChar w:fldCharType="separate"/>
            </w:r>
            <w:r>
              <w:rPr>
                <w:noProof/>
                <w:webHidden/>
              </w:rPr>
              <w:t>36</w:t>
            </w:r>
            <w:r w:rsidR="00E06E0F" w:rsidRPr="00E06E0F">
              <w:rPr>
                <w:noProof/>
                <w:webHidden/>
              </w:rPr>
              <w:fldChar w:fldCharType="end"/>
            </w:r>
          </w:hyperlink>
        </w:p>
        <w:p w:rsidR="00E06E0F" w:rsidRP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6" w:history="1">
            <w:r w:rsidR="00E06E0F" w:rsidRPr="00E06E0F">
              <w:rPr>
                <w:rStyle w:val="Hipercze"/>
                <w:bCs/>
                <w:noProof/>
              </w:rPr>
              <w:t>Załącznik nr 4.8 do SWZ – Informacja o powstaniu u Zamawiającego obowiązku podatkowego</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_Toc224633716 \h </w:instrText>
            </w:r>
            <w:r w:rsidR="00E06E0F" w:rsidRPr="00E06E0F">
              <w:rPr>
                <w:noProof/>
                <w:webHidden/>
              </w:rPr>
            </w:r>
            <w:r w:rsidR="00E06E0F" w:rsidRPr="00E06E0F">
              <w:rPr>
                <w:noProof/>
                <w:webHidden/>
              </w:rPr>
              <w:fldChar w:fldCharType="separate"/>
            </w:r>
            <w:r>
              <w:rPr>
                <w:noProof/>
                <w:webHidden/>
              </w:rPr>
              <w:t>37</w:t>
            </w:r>
            <w:r w:rsidR="00E06E0F" w:rsidRPr="00E06E0F">
              <w:rPr>
                <w:noProof/>
                <w:webHidden/>
              </w:rPr>
              <w:fldChar w:fldCharType="end"/>
            </w:r>
          </w:hyperlink>
        </w:p>
        <w:p w:rsidR="00E06E0F" w:rsidRDefault="00C66503">
          <w:pPr>
            <w:pStyle w:val="Spistreci1"/>
            <w:tabs>
              <w:tab w:val="right" w:leader="dot" w:pos="9063"/>
            </w:tabs>
            <w:rPr>
              <w:rFonts w:asciiTheme="minorHAnsi" w:eastAsiaTheme="minorEastAsia" w:hAnsiTheme="minorHAnsi" w:cstheme="minorBidi"/>
              <w:noProof/>
              <w:sz w:val="22"/>
              <w:szCs w:val="22"/>
            </w:rPr>
          </w:pPr>
          <w:hyperlink w:anchor="_Toc224633717" w:history="1">
            <w:r w:rsidR="00E06E0F" w:rsidRPr="00E06E0F">
              <w:rPr>
                <w:rStyle w:val="Hipercze"/>
                <w:bCs/>
                <w:noProof/>
              </w:rPr>
              <w:t>Załącznik nr 5 do SWZ – Istotne postanowienia umowy</w:t>
            </w:r>
            <w:r w:rsidR="00E06E0F" w:rsidRPr="00E06E0F">
              <w:rPr>
                <w:noProof/>
                <w:webHidden/>
              </w:rPr>
              <w:tab/>
            </w:r>
            <w:r w:rsidR="00E06E0F" w:rsidRPr="00E06E0F">
              <w:rPr>
                <w:noProof/>
                <w:webHidden/>
              </w:rPr>
              <w:fldChar w:fldCharType="begin"/>
            </w:r>
            <w:r w:rsidR="00E06E0F" w:rsidRPr="00E06E0F">
              <w:rPr>
                <w:noProof/>
                <w:webHidden/>
              </w:rPr>
              <w:instrText xml:space="preserve"> PAGEREF _Toc224633717 \h </w:instrText>
            </w:r>
            <w:r w:rsidR="00E06E0F" w:rsidRPr="00E06E0F">
              <w:rPr>
                <w:noProof/>
                <w:webHidden/>
              </w:rPr>
            </w:r>
            <w:r w:rsidR="00E06E0F" w:rsidRPr="00E06E0F">
              <w:rPr>
                <w:noProof/>
                <w:webHidden/>
              </w:rPr>
              <w:fldChar w:fldCharType="separate"/>
            </w:r>
            <w:r>
              <w:rPr>
                <w:noProof/>
                <w:webHidden/>
              </w:rPr>
              <w:t>38</w:t>
            </w:r>
            <w:r w:rsidR="00E06E0F" w:rsidRPr="00E06E0F">
              <w:rPr>
                <w:noProof/>
                <w:webHidden/>
              </w:rPr>
              <w:fldChar w:fldCharType="end"/>
            </w:r>
          </w:hyperlink>
        </w:p>
        <w:p w:rsidR="00797206" w:rsidRPr="00797206" w:rsidRDefault="00797206" w:rsidP="00797206">
          <w:pPr>
            <w:spacing w:after="0" w:line="240" w:lineRule="auto"/>
            <w:jc w:val="both"/>
            <w:rPr>
              <w:rFonts w:ascii="Times New Roman" w:eastAsia="Times New Roman" w:hAnsi="Times New Roman" w:cs="Times New Roman"/>
              <w:sz w:val="20"/>
              <w:szCs w:val="20"/>
              <w:lang w:eastAsia="pl-PL"/>
            </w:rPr>
          </w:pPr>
          <w:r w:rsidRPr="005D6128">
            <w:rPr>
              <w:rFonts w:ascii="Times New Roman" w:eastAsia="Times New Roman" w:hAnsi="Times New Roman" w:cs="Times New Roman"/>
              <w:sz w:val="20"/>
              <w:szCs w:val="20"/>
              <w:lang w:eastAsia="pl-PL"/>
            </w:rPr>
            <w:fldChar w:fldCharType="end"/>
          </w:r>
        </w:p>
      </w:sdtContent>
    </w:sdt>
    <w:p w:rsidR="00E06E0F" w:rsidRDefault="00E06E0F">
      <w:pPr>
        <w:rPr>
          <w:rFonts w:ascii="Times New Roman" w:eastAsia="Times New Roman" w:hAnsi="Times New Roman" w:cs="Times New Roman"/>
          <w:b/>
          <w:bCs/>
          <w:sz w:val="24"/>
          <w:szCs w:val="24"/>
          <w:lang w:eastAsia="pl-PL"/>
        </w:rPr>
      </w:pPr>
      <w:bookmarkStart w:id="0" w:name="_Toc106095837"/>
      <w:bookmarkStart w:id="1" w:name="_Toc106096381"/>
      <w:bookmarkStart w:id="2" w:name="_Toc224633683"/>
      <w:r>
        <w:rPr>
          <w:rFonts w:ascii="Times New Roman" w:eastAsia="Times New Roman" w:hAnsi="Times New Roman" w:cs="Times New Roman"/>
          <w:b/>
          <w:bCs/>
          <w:sz w:val="24"/>
          <w:szCs w:val="24"/>
          <w:lang w:eastAsia="pl-PL"/>
        </w:rPr>
        <w:br w:type="page"/>
      </w:r>
    </w:p>
    <w:p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lastRenderedPageBreak/>
        <w:t>Część I. Zamawiający</w:t>
      </w:r>
      <w:bookmarkEnd w:id="0"/>
      <w:bookmarkEnd w:id="1"/>
      <w:bookmarkEnd w:id="2"/>
    </w:p>
    <w:p w:rsidR="00797206" w:rsidRPr="00797206" w:rsidRDefault="00797206" w:rsidP="00797206">
      <w:pPr>
        <w:spacing w:before="120" w:after="0" w:line="312" w:lineRule="auto"/>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Polska Grupa Górnicza S.A.</w:t>
      </w:r>
    </w:p>
    <w:p w:rsidR="00797206" w:rsidRPr="00797206" w:rsidRDefault="00797206" w:rsidP="00797206">
      <w:pPr>
        <w:spacing w:before="120" w:after="0" w:line="312" w:lineRule="auto"/>
        <w:jc w:val="both"/>
        <w:rPr>
          <w:rFonts w:ascii="Times New Roman" w:eastAsia="Times New Roman" w:hAnsi="Times New Roman" w:cs="Times New Roman"/>
          <w:spacing w:val="-4"/>
          <w:sz w:val="24"/>
          <w:szCs w:val="24"/>
          <w:lang w:eastAsia="pl-PL"/>
        </w:rPr>
      </w:pPr>
      <w:r w:rsidRPr="00797206">
        <w:rPr>
          <w:rFonts w:ascii="Times New Roman" w:eastAsia="Times New Roman" w:hAnsi="Times New Roman" w:cs="Times New Roman"/>
          <w:spacing w:val="-4"/>
          <w:sz w:val="24"/>
          <w:szCs w:val="24"/>
          <w:lang w:eastAsia="pl-PL"/>
        </w:rPr>
        <w:t xml:space="preserve">KRS 0000709363, NIP: 634-283-47-28, REGON: 360615984, </w:t>
      </w:r>
      <w:r w:rsidRPr="00797206">
        <w:rPr>
          <w:rFonts w:ascii="Times New Roman" w:eastAsia="MS Mincho" w:hAnsi="Times New Roman" w:cs="Times New Roman"/>
          <w:sz w:val="24"/>
          <w:szCs w:val="24"/>
          <w:lang w:eastAsia="pl-PL"/>
        </w:rPr>
        <w:t>nr rejestrowy BDO  000014704</w:t>
      </w:r>
    </w:p>
    <w:p w:rsidR="00797206" w:rsidRPr="00797206" w:rsidRDefault="00797206" w:rsidP="00797206">
      <w:p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spacing w:val="-4"/>
          <w:sz w:val="24"/>
          <w:szCs w:val="24"/>
          <w:lang w:eastAsia="pl-PL"/>
        </w:rPr>
        <w:t xml:space="preserve">Adres: </w:t>
      </w:r>
      <w:r w:rsidR="00B04F07">
        <w:rPr>
          <w:rFonts w:ascii="Times New Roman" w:eastAsia="Times New Roman" w:hAnsi="Times New Roman" w:cs="Times New Roman"/>
          <w:bCs/>
          <w:sz w:val="24"/>
          <w:szCs w:val="24"/>
          <w:lang w:eastAsia="pl-PL"/>
        </w:rPr>
        <w:t>40-</w:t>
      </w:r>
      <w:r w:rsidRPr="00797206">
        <w:rPr>
          <w:rFonts w:ascii="Times New Roman" w:eastAsia="Times New Roman" w:hAnsi="Times New Roman" w:cs="Times New Roman"/>
          <w:bCs/>
          <w:sz w:val="24"/>
          <w:szCs w:val="24"/>
          <w:lang w:eastAsia="pl-PL"/>
        </w:rPr>
        <w:t>039 Katowice, ul. Powstańców 30</w:t>
      </w:r>
    </w:p>
    <w:p w:rsidR="00797206" w:rsidRPr="00034551" w:rsidRDefault="00797206" w:rsidP="00797206">
      <w:pPr>
        <w:spacing w:before="120" w:after="0" w:line="312" w:lineRule="auto"/>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sz w:val="24"/>
          <w:szCs w:val="24"/>
          <w:lang w:eastAsia="pl-PL"/>
        </w:rPr>
        <w:t xml:space="preserve">Adres </w:t>
      </w:r>
      <w:r w:rsidRPr="00031DA3">
        <w:rPr>
          <w:rFonts w:ascii="Times New Roman" w:eastAsia="Times New Roman" w:hAnsi="Times New Roman" w:cs="Times New Roman"/>
          <w:sz w:val="24"/>
          <w:szCs w:val="24"/>
          <w:lang w:eastAsia="pl-PL"/>
        </w:rPr>
        <w:t>strony internetowej prowadzonego postępowania</w:t>
      </w:r>
      <w:r w:rsidRPr="00031DA3">
        <w:rPr>
          <w:rFonts w:ascii="Times New Roman" w:eastAsia="Times New Roman" w:hAnsi="Times New Roman" w:cs="Times New Roman"/>
          <w:bCs/>
          <w:sz w:val="24"/>
          <w:szCs w:val="24"/>
          <w:lang w:eastAsia="pl-PL"/>
        </w:rPr>
        <w:t xml:space="preserve">: </w:t>
      </w:r>
      <w:r w:rsidR="00034551">
        <w:rPr>
          <w:rFonts w:ascii="Times New Roman" w:eastAsia="Times New Roman" w:hAnsi="Times New Roman" w:cs="Times New Roman"/>
          <w:bCs/>
          <w:sz w:val="24"/>
          <w:szCs w:val="24"/>
          <w:lang w:eastAsia="pl-PL"/>
        </w:rPr>
        <w:br/>
      </w:r>
      <w:r w:rsidRPr="00031DA3">
        <w:rPr>
          <w:rFonts w:ascii="Times New Roman" w:eastAsia="Times New Roman" w:hAnsi="Times New Roman" w:cs="Times New Roman"/>
          <w:bCs/>
          <w:iCs/>
          <w:color w:val="3333CC"/>
          <w:sz w:val="24"/>
          <w:szCs w:val="24"/>
          <w:u w:val="single"/>
          <w:lang w:eastAsia="pl-PL"/>
        </w:rPr>
        <w:t>https://www.pgg.pl/strefa-korporacyjna/dostawcy/profil-nabywcy/przetargi</w:t>
      </w:r>
    </w:p>
    <w:p w:rsidR="00797206" w:rsidRPr="00031DA3" w:rsidRDefault="00797206" w:rsidP="00797206">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031DA3">
        <w:rPr>
          <w:rFonts w:ascii="Times New Roman" w:eastAsia="Times New Roman" w:hAnsi="Times New Roman" w:cs="Times New Roman"/>
          <w:bCs/>
          <w:iCs/>
          <w:sz w:val="24"/>
          <w:szCs w:val="24"/>
          <w:lang w:eastAsia="pl-PL"/>
        </w:rPr>
        <w:t xml:space="preserve">Adres platformy EFO: </w:t>
      </w:r>
      <w:bookmarkEnd w:id="3"/>
      <w:r w:rsidRPr="00031DA3">
        <w:rPr>
          <w:rFonts w:ascii="Times New Roman" w:eastAsia="Times New Roman" w:hAnsi="Times New Roman" w:cs="Times New Roman"/>
          <w:sz w:val="24"/>
          <w:szCs w:val="24"/>
          <w:lang w:eastAsia="pl-PL"/>
        </w:rPr>
        <w:fldChar w:fldCharType="begin"/>
      </w:r>
      <w:r w:rsidRPr="00031DA3">
        <w:rPr>
          <w:rFonts w:ascii="Times New Roman" w:eastAsia="Times New Roman" w:hAnsi="Times New Roman" w:cs="Times New Roman"/>
          <w:sz w:val="24"/>
          <w:szCs w:val="24"/>
          <w:lang w:eastAsia="pl-PL"/>
        </w:rPr>
        <w:instrText xml:space="preserve"> HYPERLINK "https://efo.coig.biz" </w:instrText>
      </w:r>
      <w:r w:rsidRPr="00031DA3">
        <w:rPr>
          <w:rFonts w:ascii="Times New Roman" w:eastAsia="Times New Roman" w:hAnsi="Times New Roman" w:cs="Times New Roman"/>
          <w:sz w:val="24"/>
          <w:szCs w:val="24"/>
          <w:lang w:eastAsia="pl-PL"/>
        </w:rPr>
        <w:fldChar w:fldCharType="separate"/>
      </w:r>
      <w:r w:rsidRPr="00031DA3">
        <w:rPr>
          <w:rFonts w:ascii="Times New Roman" w:eastAsia="Times New Roman" w:hAnsi="Times New Roman" w:cs="Times New Roman"/>
          <w:bCs/>
          <w:iCs/>
          <w:color w:val="0000FF"/>
          <w:sz w:val="24"/>
          <w:szCs w:val="24"/>
          <w:u w:val="single"/>
          <w:lang w:eastAsia="pl-PL"/>
        </w:rPr>
        <w:t>https://efo.coig.biz</w:t>
      </w:r>
      <w:r w:rsidRPr="00031DA3">
        <w:rPr>
          <w:rFonts w:ascii="Times New Roman" w:eastAsia="Times New Roman" w:hAnsi="Times New Roman" w:cs="Times New Roman"/>
          <w:bCs/>
          <w:iCs/>
          <w:color w:val="0000FF"/>
          <w:sz w:val="24"/>
          <w:szCs w:val="24"/>
          <w:u w:val="single"/>
          <w:lang w:eastAsia="pl-PL"/>
        </w:rPr>
        <w:fldChar w:fldCharType="end"/>
      </w:r>
    </w:p>
    <w:p w:rsidR="00031DA3" w:rsidRDefault="00797206" w:rsidP="00797206">
      <w:pPr>
        <w:spacing w:before="120" w:after="0" w:line="312" w:lineRule="auto"/>
        <w:jc w:val="both"/>
        <w:rPr>
          <w:rFonts w:ascii="Times New Roman" w:eastAsia="Times New Roman" w:hAnsi="Times New Roman" w:cs="Times New Roman"/>
          <w:sz w:val="24"/>
          <w:szCs w:val="24"/>
          <w:lang w:eastAsia="pl-PL"/>
        </w:rPr>
      </w:pPr>
      <w:r w:rsidRPr="00031DA3">
        <w:rPr>
          <w:rFonts w:ascii="Times New Roman" w:eastAsia="Times New Roman" w:hAnsi="Times New Roman" w:cs="Times New Roman"/>
          <w:sz w:val="24"/>
          <w:szCs w:val="24"/>
          <w:lang w:eastAsia="pl-PL"/>
        </w:rPr>
        <w:t>Infolinia: +48 32</w:t>
      </w:r>
      <w:r w:rsidR="00031DA3">
        <w:rPr>
          <w:rFonts w:ascii="Times New Roman" w:eastAsia="Times New Roman" w:hAnsi="Times New Roman" w:cs="Times New Roman"/>
          <w:sz w:val="24"/>
          <w:szCs w:val="24"/>
          <w:lang w:eastAsia="pl-PL"/>
        </w:rPr>
        <w:t> 716 9999</w:t>
      </w:r>
    </w:p>
    <w:p w:rsidR="00797206" w:rsidRPr="00797206" w:rsidRDefault="00797206" w:rsidP="00797206">
      <w:pPr>
        <w:spacing w:before="120" w:after="0" w:line="312" w:lineRule="auto"/>
        <w:jc w:val="both"/>
        <w:rPr>
          <w:rFonts w:ascii="Times New Roman" w:eastAsia="Times New Roman" w:hAnsi="Times New Roman" w:cs="Times New Roman"/>
          <w:sz w:val="24"/>
          <w:szCs w:val="24"/>
          <w:vertAlign w:val="superscript"/>
          <w:lang w:eastAsia="pl-PL"/>
        </w:rPr>
      </w:pPr>
      <w:r w:rsidRPr="00031DA3">
        <w:rPr>
          <w:rFonts w:ascii="Times New Roman" w:eastAsia="Times New Roman" w:hAnsi="Times New Roman" w:cs="Times New Roman"/>
          <w:sz w:val="24"/>
          <w:szCs w:val="24"/>
          <w:lang w:eastAsia="pl-PL"/>
        </w:rPr>
        <w:t>Godziny pracy: od poniedziałku</w:t>
      </w:r>
      <w:r w:rsidRPr="00797206">
        <w:rPr>
          <w:rFonts w:ascii="Times New Roman" w:eastAsia="Times New Roman" w:hAnsi="Times New Roman" w:cs="Times New Roman"/>
          <w:sz w:val="24"/>
          <w:szCs w:val="24"/>
          <w:lang w:eastAsia="pl-PL"/>
        </w:rPr>
        <w:t xml:space="preserve"> do piątku od 6</w:t>
      </w:r>
      <w:r w:rsidRPr="00797206">
        <w:rPr>
          <w:rFonts w:ascii="Times New Roman" w:eastAsia="Times New Roman" w:hAnsi="Times New Roman" w:cs="Times New Roman"/>
          <w:sz w:val="24"/>
          <w:szCs w:val="24"/>
          <w:vertAlign w:val="superscript"/>
          <w:lang w:eastAsia="pl-PL"/>
        </w:rPr>
        <w:t>30</w:t>
      </w:r>
      <w:r w:rsidRPr="00797206">
        <w:rPr>
          <w:rFonts w:ascii="Times New Roman" w:eastAsia="Times New Roman" w:hAnsi="Times New Roman" w:cs="Times New Roman"/>
          <w:sz w:val="24"/>
          <w:szCs w:val="24"/>
          <w:lang w:eastAsia="pl-PL"/>
        </w:rPr>
        <w:t xml:space="preserve"> do 14</w:t>
      </w:r>
      <w:r w:rsidRPr="00797206">
        <w:rPr>
          <w:rFonts w:ascii="Times New Roman" w:eastAsia="Times New Roman" w:hAnsi="Times New Roman" w:cs="Times New Roman"/>
          <w:sz w:val="24"/>
          <w:szCs w:val="24"/>
          <w:vertAlign w:val="superscript"/>
          <w:lang w:eastAsia="pl-PL"/>
        </w:rPr>
        <w:t>30</w:t>
      </w:r>
    </w:p>
    <w:p w:rsidR="00797206" w:rsidRPr="00031DA3" w:rsidRDefault="009E6BFF" w:rsidP="00797206">
      <w:pPr>
        <w:spacing w:before="120" w:after="0" w:line="240" w:lineRule="auto"/>
        <w:jc w:val="both"/>
        <w:rPr>
          <w:rFonts w:ascii="Times New Roman" w:eastAsia="Times New Roman" w:hAnsi="Times New Roman" w:cs="Times New Roman"/>
          <w:b/>
          <w:bCs/>
          <w:iCs/>
          <w:sz w:val="24"/>
          <w:szCs w:val="24"/>
          <w:lang w:eastAsia="pl-PL"/>
        </w:rPr>
      </w:pPr>
      <w:r>
        <w:rPr>
          <w:rFonts w:ascii="Times New Roman" w:eastAsia="Times New Roman" w:hAnsi="Times New Roman" w:cs="Times New Roman"/>
          <w:b/>
          <w:bCs/>
          <w:iCs/>
          <w:sz w:val="24"/>
          <w:szCs w:val="24"/>
          <w:lang w:eastAsia="pl-PL"/>
        </w:rPr>
        <w:t>Oddział KWK ROW</w:t>
      </w:r>
    </w:p>
    <w:p w:rsidR="00797206" w:rsidRPr="00797206" w:rsidRDefault="009E6BFF" w:rsidP="00797206">
      <w:pPr>
        <w:spacing w:before="120" w:after="0" w:line="240" w:lineRule="auto"/>
        <w:jc w:val="both"/>
        <w:rPr>
          <w:rFonts w:ascii="Times New Roman" w:eastAsia="Times New Roman" w:hAnsi="Times New Roman" w:cs="Times New Roman"/>
          <w:bCs/>
          <w:iCs/>
          <w:sz w:val="24"/>
          <w:szCs w:val="24"/>
          <w:lang w:eastAsia="pl-PL"/>
        </w:rPr>
      </w:pPr>
      <w:r w:rsidRPr="009E6BFF">
        <w:rPr>
          <w:rFonts w:ascii="Times New Roman" w:eastAsia="Times New Roman" w:hAnsi="Times New Roman" w:cs="Times New Roman"/>
          <w:bCs/>
          <w:iCs/>
          <w:sz w:val="24"/>
          <w:szCs w:val="24"/>
          <w:lang w:eastAsia="pl-PL"/>
        </w:rPr>
        <w:t>44-253 Rybnik, ul. Jastrzębska 10</w:t>
      </w:r>
    </w:p>
    <w:p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4" w:name="_Toc106095838"/>
      <w:bookmarkStart w:id="5" w:name="_Toc106096382"/>
      <w:bookmarkStart w:id="6" w:name="_Toc224633684"/>
      <w:r w:rsidRPr="00797206">
        <w:rPr>
          <w:rFonts w:ascii="Times New Roman" w:eastAsia="Times New Roman" w:hAnsi="Times New Roman" w:cs="Times New Roman"/>
          <w:b/>
          <w:bCs/>
          <w:sz w:val="24"/>
          <w:szCs w:val="24"/>
          <w:lang w:eastAsia="pl-PL"/>
        </w:rPr>
        <w:t>Część II. Postępowanie</w:t>
      </w:r>
      <w:bookmarkEnd w:id="4"/>
      <w:bookmarkEnd w:id="5"/>
      <w:bookmarkEnd w:id="6"/>
    </w:p>
    <w:p w:rsidR="00797206" w:rsidRPr="00797206" w:rsidRDefault="00797206" w:rsidP="00797206">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Postępowanie </w:t>
      </w:r>
      <w:r w:rsidR="001C2943">
        <w:rPr>
          <w:rFonts w:ascii="Times New Roman" w:eastAsia="Times New Roman" w:hAnsi="Times New Roman" w:cs="Times New Roman"/>
          <w:sz w:val="24"/>
          <w:szCs w:val="24"/>
          <w:lang w:eastAsia="pl-PL"/>
        </w:rPr>
        <w:t xml:space="preserve">w celu zawarcia umowy ramowej </w:t>
      </w:r>
      <w:r w:rsidRPr="00797206">
        <w:rPr>
          <w:rFonts w:ascii="Times New Roman" w:eastAsia="Times New Roman" w:hAnsi="Times New Roman" w:cs="Times New Roman"/>
          <w:sz w:val="24"/>
          <w:szCs w:val="24"/>
          <w:lang w:eastAsia="pl-PL"/>
        </w:rPr>
        <w:t>prowadzone jest w trybie przetargu nieograniczonego na podstawie przepisów Regulaminu udzielania zamówień w Polskiej Grupie Górniczej S.A., zwanym dalej Regulaminem.</w:t>
      </w:r>
    </w:p>
    <w:p w:rsidR="00797206" w:rsidRPr="00797206" w:rsidRDefault="00797206" w:rsidP="00797206">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rsidR="00797206" w:rsidRPr="00797206" w:rsidRDefault="00797206" w:rsidP="00797206">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Postępowanie jest prowadzone w języku polskim.</w:t>
      </w:r>
    </w:p>
    <w:p w:rsidR="00797206" w:rsidRDefault="00797206" w:rsidP="00797206">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797206">
        <w:rPr>
          <w:rFonts w:ascii="Times New Roman" w:eastAsia="Times New Roman" w:hAnsi="Times New Roman" w:cs="Times New Roman"/>
          <w:sz w:val="24"/>
          <w:szCs w:val="24"/>
          <w:lang w:eastAsia="pl-PL"/>
        </w:rPr>
        <w:br/>
        <w:t>w zakładce RODO, w załączniku „Kontrahenci/Pracownicy Kontrahentów”.</w:t>
      </w:r>
    </w:p>
    <w:p w:rsidR="001A666D" w:rsidRPr="001A666D" w:rsidRDefault="001A666D" w:rsidP="001A666D">
      <w:pPr>
        <w:spacing w:before="240" w:after="240" w:line="312" w:lineRule="auto"/>
        <w:ind w:left="360"/>
        <w:contextualSpacing/>
        <w:jc w:val="both"/>
        <w:rPr>
          <w:rFonts w:ascii="Times New Roman" w:eastAsia="Times New Roman" w:hAnsi="Times New Roman" w:cs="Times New Roman"/>
          <w:sz w:val="20"/>
          <w:szCs w:val="24"/>
          <w:lang w:eastAsia="pl-PL"/>
        </w:rPr>
      </w:pPr>
    </w:p>
    <w:p w:rsidR="00797206" w:rsidRPr="00797206" w:rsidRDefault="00797206" w:rsidP="001A666D">
      <w:pPr>
        <w:numPr>
          <w:ilvl w:val="0"/>
          <w:numId w:val="6"/>
        </w:numPr>
        <w:spacing w:after="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Dodatkowo Zamawiający informuje, że:</w:t>
      </w:r>
    </w:p>
    <w:p w:rsidR="00797206" w:rsidRPr="00797206" w:rsidRDefault="00797206" w:rsidP="001A666D">
      <w:pPr>
        <w:numPr>
          <w:ilvl w:val="1"/>
          <w:numId w:val="6"/>
        </w:numPr>
        <w:spacing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rsidR="00797206" w:rsidRPr="00797206" w:rsidRDefault="00797206" w:rsidP="00797206">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 postępowaniu o udzielenie zamówienia zgłoszenie żądania ograniczenia przetwarzania danych, o którym mowa w art. 18 ust. 1 RODO, nie ogranicza przetwarzania danych osobowych do czasu zakończenia tego postępowania.</w:t>
      </w:r>
    </w:p>
    <w:p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224633685"/>
      <w:r w:rsidRPr="00797206">
        <w:rPr>
          <w:rFonts w:ascii="Times New Roman" w:eastAsia="Times New Roman" w:hAnsi="Times New Roman" w:cs="Times New Roman"/>
          <w:b/>
          <w:bCs/>
          <w:sz w:val="24"/>
          <w:szCs w:val="24"/>
          <w:lang w:eastAsia="pl-PL"/>
        </w:rPr>
        <w:lastRenderedPageBreak/>
        <w:t>Część III. Przedmiot zamówienia. Termin obowiązywania Umowy ramowej.</w:t>
      </w:r>
      <w:bookmarkEnd w:id="7"/>
      <w:bookmarkEnd w:id="8"/>
      <w:bookmarkEnd w:id="9"/>
    </w:p>
    <w:p w:rsidR="00797206" w:rsidRPr="00CE68AE" w:rsidRDefault="00797206" w:rsidP="00CE68AE">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Przedmiotem Umowy ramowej jest ustalenie zasad i warunków dotyczących zamówień wykonawczych, jakie mogą zostać udzielone w okresie jej obowiązywania, na: </w:t>
      </w:r>
      <w:r w:rsidR="00CE68AE" w:rsidRPr="00CE68AE">
        <w:rPr>
          <w:rFonts w:ascii="Times New Roman" w:eastAsia="Times New Roman" w:hAnsi="Times New Roman" w:cs="Times New Roman"/>
          <w:bCs/>
          <w:sz w:val="24"/>
          <w:szCs w:val="24"/>
          <w:lang w:eastAsia="pl-PL"/>
        </w:rPr>
        <w:t>Usuwanie awarii spowodowanych wpływami eksploatacji górniczej KWK ROW w infrastrukturze kolejowej (wraz z obiektami i urządzeniami) będącej własnością Polskiej Grupy Górniczej S.A. Oddział KWK ROW Ruch Chwałowice i Ruch Jankowice</w:t>
      </w:r>
      <w:r w:rsidR="00CE68AE">
        <w:rPr>
          <w:rFonts w:ascii="Times New Roman" w:eastAsia="Times New Roman" w:hAnsi="Times New Roman" w:cs="Times New Roman"/>
          <w:bCs/>
          <w:sz w:val="24"/>
          <w:szCs w:val="24"/>
          <w:lang w:eastAsia="pl-PL"/>
        </w:rPr>
        <w:t>.</w:t>
      </w:r>
    </w:p>
    <w:p w:rsidR="00797206" w:rsidRPr="00797206" w:rsidRDefault="00797206" w:rsidP="00797206">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sz w:val="24"/>
          <w:szCs w:val="24"/>
          <w:lang w:eastAsia="pl-PL"/>
        </w:rPr>
        <w:t xml:space="preserve">Szczegółowy opis przedmiotu zamówienia (dalej SOPZ) zawarty jest w </w:t>
      </w:r>
      <w:r w:rsidRPr="00797206">
        <w:rPr>
          <w:rFonts w:ascii="Times New Roman" w:eastAsia="Times New Roman" w:hAnsi="Times New Roman" w:cs="Times New Roman"/>
          <w:b/>
          <w:bCs/>
          <w:iCs/>
          <w:sz w:val="24"/>
          <w:szCs w:val="24"/>
          <w:lang w:eastAsia="pl-PL"/>
        </w:rPr>
        <w:t>Załączniku nr 1</w:t>
      </w:r>
      <w:r w:rsidRPr="00797206">
        <w:rPr>
          <w:rFonts w:ascii="Times New Roman" w:eastAsia="Times New Roman" w:hAnsi="Times New Roman" w:cs="Times New Roman"/>
          <w:b/>
          <w:bCs/>
          <w:sz w:val="24"/>
          <w:szCs w:val="24"/>
          <w:lang w:eastAsia="pl-PL"/>
        </w:rPr>
        <w:t xml:space="preserve"> do SWZ.</w:t>
      </w:r>
    </w:p>
    <w:p w:rsidR="00797206" w:rsidRPr="00797206" w:rsidRDefault="00797206" w:rsidP="003A4AB7">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sz w:val="24"/>
          <w:szCs w:val="24"/>
          <w:lang w:eastAsia="pl-PL"/>
        </w:rPr>
        <w:t xml:space="preserve">Kody CPV: </w:t>
      </w:r>
      <w:r w:rsidR="003A4AB7" w:rsidRPr="003A4AB7">
        <w:rPr>
          <w:rFonts w:ascii="Times New Roman" w:eastAsia="Times New Roman" w:hAnsi="Times New Roman" w:cs="Times New Roman"/>
          <w:sz w:val="24"/>
          <w:szCs w:val="24"/>
          <w:lang w:eastAsia="pl-PL"/>
        </w:rPr>
        <w:t>50220000-3</w:t>
      </w:r>
    </w:p>
    <w:p w:rsidR="00797206" w:rsidRPr="00797206" w:rsidRDefault="00797206" w:rsidP="00797206">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Okres obowiązywania Umowy ramowej </w:t>
      </w:r>
      <w:bookmarkStart w:id="10" w:name="_Hlk120628778"/>
      <w:r w:rsidRPr="00797206">
        <w:rPr>
          <w:rFonts w:ascii="Times New Roman" w:eastAsia="Times New Roman" w:hAnsi="Times New Roman" w:cs="Times New Roman"/>
          <w:bCs/>
          <w:sz w:val="24"/>
          <w:szCs w:val="24"/>
          <w:lang w:eastAsia="pl-PL"/>
        </w:rPr>
        <w:t xml:space="preserve">został określony w §5 Istotnych postanowień umowy (IPU) - </w:t>
      </w:r>
      <w:r w:rsidRPr="00797206">
        <w:rPr>
          <w:rFonts w:ascii="Times New Roman" w:eastAsia="Times New Roman" w:hAnsi="Times New Roman" w:cs="Times New Roman"/>
          <w:b/>
          <w:sz w:val="24"/>
          <w:szCs w:val="24"/>
          <w:lang w:eastAsia="pl-PL"/>
        </w:rPr>
        <w:t>Załącznik nr 5 do SWZ</w:t>
      </w:r>
      <w:r w:rsidRPr="00797206">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na etapie udzielania zamówień wykonawczych. </w:t>
      </w:r>
    </w:p>
    <w:p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1" w:name="_Toc106095840"/>
      <w:bookmarkStart w:id="12" w:name="_Toc106096384"/>
      <w:bookmarkStart w:id="13" w:name="_Toc224633686"/>
      <w:bookmarkEnd w:id="10"/>
      <w:r w:rsidRPr="00797206">
        <w:rPr>
          <w:rFonts w:ascii="Times New Roman" w:eastAsia="Times New Roman" w:hAnsi="Times New Roman" w:cs="Times New Roman"/>
          <w:b/>
          <w:bCs/>
          <w:sz w:val="24"/>
          <w:szCs w:val="24"/>
          <w:lang w:eastAsia="pl-PL"/>
        </w:rPr>
        <w:t>Część IV. Oferty częściowe</w:t>
      </w:r>
      <w:bookmarkEnd w:id="11"/>
      <w:bookmarkEnd w:id="12"/>
      <w:bookmarkEnd w:id="13"/>
    </w:p>
    <w:p w:rsidR="00797206" w:rsidRPr="00797206" w:rsidRDefault="00797206" w:rsidP="003A4AB7">
      <w:pPr>
        <w:spacing w:before="24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nie dopuszcza składania ofert częściowych.</w:t>
      </w:r>
    </w:p>
    <w:p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4" w:name="_Toc106095841"/>
      <w:bookmarkStart w:id="15" w:name="_Toc106096385"/>
      <w:bookmarkStart w:id="16" w:name="_Toc224633687"/>
      <w:r w:rsidRPr="00797206">
        <w:rPr>
          <w:rFonts w:ascii="Times New Roman" w:eastAsia="Times New Roman" w:hAnsi="Times New Roman" w:cs="Times New Roman"/>
          <w:b/>
          <w:bCs/>
          <w:sz w:val="24"/>
          <w:szCs w:val="24"/>
          <w:lang w:eastAsia="pl-PL"/>
        </w:rPr>
        <w:t>Część V. Kwalifikacja podmiotowa Wykonawców</w:t>
      </w:r>
      <w:bookmarkEnd w:id="14"/>
      <w:bookmarkEnd w:id="15"/>
      <w:bookmarkEnd w:id="16"/>
    </w:p>
    <w:p w:rsidR="00797206" w:rsidRPr="00797206" w:rsidRDefault="00797206" w:rsidP="00797206">
      <w:pPr>
        <w:numPr>
          <w:ilvl w:val="0"/>
          <w:numId w:val="2"/>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O udzielenie zamówienia mogą ubiegać się Wykonawcy, którzy nie podlegają wykluczeniu z postępowania oraz spełniają warunki udziału w postępowaniu.</w:t>
      </w:r>
    </w:p>
    <w:p w:rsidR="00797206" w:rsidRPr="00B04F07" w:rsidRDefault="00797206" w:rsidP="00797206">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7" w:name="_Hlk91670677"/>
      <w:r w:rsidRPr="00B04F07">
        <w:rPr>
          <w:rFonts w:ascii="Times New Roman" w:eastAsia="Times New Roman" w:hAnsi="Times New Roman" w:cs="Times New Roman"/>
          <w:sz w:val="24"/>
          <w:szCs w:val="24"/>
          <w:lang w:eastAsia="pl-PL"/>
        </w:rPr>
        <w:t>Wykluczeniu z postępowania podlega Wykonawca:</w:t>
      </w:r>
    </w:p>
    <w:bookmarkEnd w:id="17"/>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B04F07">
        <w:rPr>
          <w:rFonts w:ascii="Times New Roman" w:eastAsia="Times New Roman" w:hAnsi="Times New Roman" w:cs="Times New Roman"/>
          <w:sz w:val="24"/>
          <w:szCs w:val="24"/>
          <w:lang w:eastAsia="pl-PL"/>
        </w:rPr>
        <w:lastRenderedPageBreak/>
        <w:t xml:space="preserve">składek na ubezpieczenia społeczne lub zdrowotne wraz z odsetkami lub grzywnami lub zawarł wiążące porozumienie w sprawie spłaty tych należności;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04F07">
        <w:rPr>
          <w:rFonts w:ascii="Times New Roman" w:eastAsia="Calibri" w:hAnsi="Times New Roman" w:cs="Times New Roman"/>
          <w:color w:val="000000"/>
          <w:sz w:val="23"/>
          <w:szCs w:val="23"/>
        </w:rPr>
        <w:t xml:space="preserve">oraz w rozporządzeniu (UE) 2022/576, tj: </w:t>
      </w:r>
    </w:p>
    <w:p w:rsidR="00202AD9" w:rsidRPr="00B04F07" w:rsidRDefault="00202AD9" w:rsidP="00202AD9">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rsidR="00202AD9" w:rsidRPr="00B04F07" w:rsidRDefault="00202AD9" w:rsidP="00202AD9">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B04F07">
        <w:rPr>
          <w:rFonts w:ascii="Times New Roman" w:eastAsia="Calibri" w:hAnsi="Times New Roman" w:cs="Times New Roman"/>
          <w:color w:val="000000"/>
          <w:sz w:val="23"/>
          <w:szCs w:val="23"/>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B04F07">
        <w:rPr>
          <w:rFonts w:ascii="Times New Roman" w:eastAsia="Calibri" w:hAnsi="Times New Roman" w:cs="Times New Roman"/>
          <w:color w:val="000000"/>
          <w:sz w:val="23"/>
          <w:szCs w:val="23"/>
        </w:rPr>
        <w:lastRenderedPageBreak/>
        <w:t xml:space="preserve">listę na podstawie decyzji w sprawie wpisu na listę rozstrzygającej o zastosowaniu środka, o którym mowa w art. 1 pkt 3 w zw. art. 3 ustawy; </w:t>
      </w:r>
    </w:p>
    <w:p w:rsidR="00202AD9" w:rsidRPr="00B04F07" w:rsidRDefault="00202AD9" w:rsidP="00202AD9">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B04F07">
        <w:rPr>
          <w:rFonts w:ascii="Times New Roman" w:eastAsia="Calibri" w:hAnsi="Times New Roman" w:cs="Times New Roman"/>
          <w:color w:val="000000"/>
          <w:sz w:val="23"/>
          <w:szCs w:val="23"/>
        </w:rPr>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rsidR="00202AD9" w:rsidRPr="00B04F07" w:rsidRDefault="00202AD9" w:rsidP="00202AD9">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3"/>
          <w:szCs w:val="23"/>
        </w:rPr>
      </w:pPr>
      <w:r w:rsidRPr="00B04F07">
        <w:rPr>
          <w:rFonts w:ascii="Times New Roman" w:eastAsia="Calibri" w:hAnsi="Times New Roman" w:cs="Times New Roman"/>
          <w:color w:val="000000"/>
          <w:sz w:val="23"/>
          <w:szCs w:val="23"/>
        </w:rPr>
        <w:t>Wykonawcy, którzy realizują zamówienie na rzecz lub z udziałem:</w:t>
      </w:r>
    </w:p>
    <w:p w:rsidR="00202AD9" w:rsidRPr="00B04F07" w:rsidRDefault="00202AD9" w:rsidP="00202AD9">
      <w:pPr>
        <w:numPr>
          <w:ilvl w:val="0"/>
          <w:numId w:val="93"/>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B04F07">
        <w:rPr>
          <w:rFonts w:ascii="Times New Roman" w:eastAsia="Calibri" w:hAnsi="Times New Roman" w:cs="Times New Roman"/>
          <w:color w:val="000000"/>
          <w:sz w:val="23"/>
          <w:szCs w:val="23"/>
        </w:rPr>
        <w:t xml:space="preserve">obywateli rosyjskich lub osób fizycznych lub prawnych, podmiotów lub organów z siedzibą w Rosji; </w:t>
      </w:r>
    </w:p>
    <w:p w:rsidR="00202AD9" w:rsidRPr="00B04F07" w:rsidRDefault="00202AD9" w:rsidP="00202AD9">
      <w:pPr>
        <w:numPr>
          <w:ilvl w:val="0"/>
          <w:numId w:val="93"/>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B04F07">
        <w:rPr>
          <w:rFonts w:ascii="Times New Roman" w:eastAsia="Calibri" w:hAnsi="Times New Roman" w:cs="Times New Roman"/>
          <w:color w:val="000000"/>
          <w:sz w:val="23"/>
          <w:szCs w:val="23"/>
        </w:rPr>
        <w:t xml:space="preserve">osób prawnych, podmiotów lub organów, do których prawa własności bezpośrednio lub pośrednio w ponad 50 % należą do podmiotu, o którym mowa w tirecie 1); lub </w:t>
      </w:r>
    </w:p>
    <w:p w:rsidR="00202AD9" w:rsidRPr="00B04F07" w:rsidRDefault="00202AD9" w:rsidP="00202AD9">
      <w:pPr>
        <w:numPr>
          <w:ilvl w:val="0"/>
          <w:numId w:val="93"/>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3"/>
          <w:szCs w:val="23"/>
        </w:rPr>
      </w:pPr>
      <w:r w:rsidRPr="00B04F07">
        <w:rPr>
          <w:rFonts w:ascii="Times New Roman" w:eastAsia="Calibri" w:hAnsi="Times New Roman" w:cs="Times New Roman"/>
          <w:color w:val="000000"/>
          <w:sz w:val="23"/>
          <w:szCs w:val="23"/>
        </w:rPr>
        <w:t xml:space="preserve">osób fizycznych lub prawnych, podmiotów lub organów działających w imieniu lub pod kierunkiem podmiotu, o którym mowa w tir. 1) lub 2), </w:t>
      </w:r>
    </w:p>
    <w:p w:rsidR="00202AD9" w:rsidRPr="00B04F07" w:rsidRDefault="00202AD9" w:rsidP="00202AD9">
      <w:pPr>
        <w:numPr>
          <w:ilvl w:val="2"/>
          <w:numId w:val="92"/>
        </w:numPr>
        <w:autoSpaceDE w:val="0"/>
        <w:autoSpaceDN w:val="0"/>
        <w:adjustRightInd w:val="0"/>
        <w:spacing w:after="0" w:line="312" w:lineRule="auto"/>
        <w:ind w:left="1134"/>
        <w:jc w:val="both"/>
        <w:rPr>
          <w:rFonts w:ascii="Times New Roman" w:eastAsia="Calibri" w:hAnsi="Times New Roman" w:cs="Times New Roman"/>
          <w:color w:val="000000"/>
          <w:sz w:val="23"/>
          <w:szCs w:val="23"/>
        </w:rPr>
      </w:pPr>
      <w:r w:rsidRPr="00B04F07">
        <w:rPr>
          <w:rFonts w:ascii="Times New Roman" w:eastAsia="Calibri" w:hAnsi="Times New Roman" w:cs="Times New Roman"/>
          <w:color w:val="000000"/>
          <w:sz w:val="23"/>
          <w:szCs w:val="23"/>
        </w:rPr>
        <w:t>w tym podwykonawców, dostawców lub podmiotów, na których zdolności polega się w rozumieniu dyrektywy w sprawie zamówień publicznych, w przypadku gdy przypada na nich ponad 10 % wartości zamówienia.</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Calibri" w:hAnsi="Times New Roman" w:cs="Times New Roman"/>
          <w:color w:val="000000"/>
          <w:sz w:val="23"/>
          <w:szCs w:val="23"/>
        </w:rPr>
        <w:t xml:space="preserve">wobec którego są podejmowane inne prawem przewidziane środki o charakterze sankcyjnym.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Calibri" w:hAnsi="Times New Roman" w:cs="Times New Roman"/>
          <w:color w:val="000000"/>
          <w:sz w:val="23"/>
          <w:szCs w:val="23"/>
        </w:rPr>
        <w:t xml:space="preserve">który w okresie 3 miesięcy (licząc od daty rozstrzygnięcia postępowania), w postępowaniach, złożył najkorzystniejszą ofertę i: </w:t>
      </w:r>
    </w:p>
    <w:p w:rsidR="00202AD9" w:rsidRPr="00B04F07" w:rsidRDefault="00202AD9" w:rsidP="00202AD9">
      <w:pPr>
        <w:numPr>
          <w:ilvl w:val="2"/>
          <w:numId w:val="2"/>
        </w:numPr>
        <w:spacing w:before="120" w:after="0" w:line="312" w:lineRule="auto"/>
        <w:jc w:val="both"/>
        <w:rPr>
          <w:rFonts w:ascii="Times New Roman" w:eastAsia="Times New Roman" w:hAnsi="Times New Roman" w:cs="Times New Roman"/>
          <w:sz w:val="24"/>
          <w:szCs w:val="24"/>
          <w:lang w:eastAsia="pl-PL"/>
        </w:rPr>
      </w:pPr>
      <w:r w:rsidRPr="00B04F07">
        <w:rPr>
          <w:rFonts w:ascii="Times New Roman" w:eastAsia="Calibri" w:hAnsi="Times New Roman" w:cs="Times New Roman"/>
          <w:color w:val="000000"/>
          <w:sz w:val="23"/>
          <w:szCs w:val="23"/>
        </w:rPr>
        <w:t xml:space="preserve">odmówił zawarcia umowy, lub </w:t>
      </w:r>
    </w:p>
    <w:p w:rsidR="00202AD9" w:rsidRPr="00B04F07" w:rsidRDefault="00202AD9" w:rsidP="00202AD9">
      <w:pPr>
        <w:numPr>
          <w:ilvl w:val="2"/>
          <w:numId w:val="2"/>
        </w:numPr>
        <w:spacing w:before="120" w:after="0" w:line="312" w:lineRule="auto"/>
        <w:jc w:val="both"/>
        <w:rPr>
          <w:rFonts w:ascii="Times New Roman" w:eastAsia="Times New Roman" w:hAnsi="Times New Roman" w:cs="Times New Roman"/>
          <w:sz w:val="24"/>
          <w:szCs w:val="24"/>
          <w:lang w:eastAsia="pl-PL"/>
        </w:rPr>
      </w:pPr>
      <w:r w:rsidRPr="00B04F07">
        <w:rPr>
          <w:rFonts w:ascii="Times New Roman" w:eastAsia="Calibri" w:hAnsi="Times New Roman" w:cs="Times New Roman"/>
          <w:color w:val="000000"/>
          <w:sz w:val="23"/>
          <w:szCs w:val="23"/>
        </w:rPr>
        <w:t xml:space="preserve">wycofał ofertę, lub </w:t>
      </w:r>
    </w:p>
    <w:p w:rsidR="00202AD9" w:rsidRPr="00B04F07" w:rsidRDefault="00202AD9" w:rsidP="00202AD9">
      <w:pPr>
        <w:numPr>
          <w:ilvl w:val="2"/>
          <w:numId w:val="2"/>
        </w:numPr>
        <w:spacing w:before="120" w:after="0" w:line="312" w:lineRule="auto"/>
        <w:jc w:val="both"/>
        <w:rPr>
          <w:rFonts w:ascii="Times New Roman" w:eastAsia="Times New Roman" w:hAnsi="Times New Roman" w:cs="Times New Roman"/>
          <w:sz w:val="24"/>
          <w:szCs w:val="24"/>
          <w:lang w:eastAsia="pl-PL"/>
        </w:rPr>
      </w:pPr>
      <w:r w:rsidRPr="00B04F07">
        <w:rPr>
          <w:rFonts w:ascii="Times New Roman" w:eastAsia="Calibri" w:hAnsi="Times New Roman" w:cs="Times New Roman"/>
          <w:color w:val="000000"/>
          <w:sz w:val="23"/>
          <w:szCs w:val="23"/>
        </w:rPr>
        <w:t xml:space="preserve">nie uzupełnił oświadczeń i dokumentów na wezwanie, o którym mowa w § 39 ust. 6 Regulaminu. </w:t>
      </w:r>
    </w:p>
    <w:p w:rsidR="00202AD9" w:rsidRPr="00B04F07" w:rsidRDefault="00202AD9" w:rsidP="00202AD9">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B04F07">
        <w:rPr>
          <w:rFonts w:ascii="Times New Roman" w:eastAsia="Calibri" w:hAnsi="Times New Roman" w:cs="Times New Roman"/>
          <w:color w:val="000000"/>
          <w:sz w:val="23"/>
          <w:szCs w:val="23"/>
        </w:rPr>
        <w:t xml:space="preserve">który, w przypadku zamówień, o których mowa w § 30 ust. 5 Regulaminu oraz innych uzasadnionych interesem Spółki przypadkach: </w:t>
      </w:r>
    </w:p>
    <w:p w:rsidR="00202AD9" w:rsidRPr="00B04F07" w:rsidRDefault="00202AD9" w:rsidP="00202AD9">
      <w:pPr>
        <w:numPr>
          <w:ilvl w:val="2"/>
          <w:numId w:val="94"/>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rsidR="00202AD9" w:rsidRPr="00B04F07" w:rsidRDefault="00202AD9" w:rsidP="00202AD9">
      <w:pPr>
        <w:numPr>
          <w:ilvl w:val="0"/>
          <w:numId w:val="95"/>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wypowiedzenia lub odstąpienia od umowy, lub </w:t>
      </w:r>
    </w:p>
    <w:p w:rsidR="00202AD9" w:rsidRPr="00B04F07" w:rsidRDefault="00202AD9" w:rsidP="00202AD9">
      <w:pPr>
        <w:numPr>
          <w:ilvl w:val="0"/>
          <w:numId w:val="95"/>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dokonania zakupu zastępczego przez Zamawiającego, lub </w:t>
      </w:r>
    </w:p>
    <w:p w:rsidR="00202AD9" w:rsidRPr="00B04F07" w:rsidRDefault="00202AD9" w:rsidP="00202AD9">
      <w:pPr>
        <w:numPr>
          <w:ilvl w:val="0"/>
          <w:numId w:val="95"/>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rsidR="00202AD9" w:rsidRPr="00B04F07" w:rsidRDefault="00202AD9" w:rsidP="00202AD9">
      <w:pPr>
        <w:numPr>
          <w:ilvl w:val="2"/>
          <w:numId w:val="94"/>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rsidR="00797206" w:rsidRPr="00B04F07" w:rsidRDefault="00202AD9" w:rsidP="00202AD9">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B04F07">
        <w:rPr>
          <w:rFonts w:ascii="Times New Roman" w:eastAsia="Calibri" w:hAnsi="Times New Roman" w:cs="Times New Roman"/>
          <w:color w:val="000000"/>
          <w:sz w:val="23"/>
          <w:szCs w:val="23"/>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797206" w:rsidRPr="00B04F07">
        <w:rPr>
          <w:rFonts w:ascii="Times New Roman" w:eastAsia="Times New Roman" w:hAnsi="Times New Roman" w:cs="Times New Roman"/>
          <w:sz w:val="24"/>
          <w:szCs w:val="24"/>
          <w:lang w:eastAsia="pl-PL"/>
        </w:rPr>
        <w:t xml:space="preserve"> </w:t>
      </w:r>
    </w:p>
    <w:p w:rsidR="00797206" w:rsidRPr="00B04F07" w:rsidRDefault="00797206" w:rsidP="00797206">
      <w:pPr>
        <w:numPr>
          <w:ilvl w:val="0"/>
          <w:numId w:val="2"/>
        </w:numPr>
        <w:spacing w:before="120" w:after="0" w:line="312" w:lineRule="auto"/>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Zamawiający stosuje warunki udziału w postępowaniu:</w:t>
      </w:r>
    </w:p>
    <w:p w:rsidR="00797206" w:rsidRPr="00797206" w:rsidRDefault="00797206" w:rsidP="00797206">
      <w:pPr>
        <w:numPr>
          <w:ilvl w:val="1"/>
          <w:numId w:val="2"/>
        </w:numPr>
        <w:spacing w:before="120" w:after="0" w:line="312" w:lineRule="auto"/>
        <w:jc w:val="both"/>
        <w:rPr>
          <w:rFonts w:ascii="Times New Roman" w:eastAsia="Times New Roman" w:hAnsi="Times New Roman" w:cs="Times New Roman"/>
          <w:sz w:val="24"/>
          <w:szCs w:val="24"/>
          <w:lang w:eastAsia="pl-PL"/>
        </w:rPr>
      </w:pPr>
      <w:r w:rsidRPr="00B04F07">
        <w:rPr>
          <w:rFonts w:ascii="Times New Roman" w:eastAsia="Times New Roman" w:hAnsi="Times New Roman" w:cs="Times New Roman"/>
          <w:sz w:val="24"/>
          <w:szCs w:val="24"/>
          <w:lang w:eastAsia="pl-PL"/>
        </w:rPr>
        <w:t>zdolności do występowania w obrocie</w:t>
      </w:r>
      <w:r w:rsidRPr="00797206">
        <w:rPr>
          <w:rFonts w:ascii="Times New Roman" w:eastAsia="Times New Roman" w:hAnsi="Times New Roman" w:cs="Times New Roman"/>
          <w:sz w:val="24"/>
          <w:szCs w:val="24"/>
          <w:lang w:eastAsia="pl-PL"/>
        </w:rPr>
        <w:t xml:space="preserve"> gospodarczym; Wykonawca powinien być wpisany do rejestru działalności gospodarczej prowadzonego w kraju, w którym Wykonawca ma siedzibę,</w:t>
      </w:r>
    </w:p>
    <w:p w:rsidR="00797206" w:rsidRPr="00797206" w:rsidRDefault="00797206" w:rsidP="00797206">
      <w:pPr>
        <w:numPr>
          <w:ilvl w:val="1"/>
          <w:numId w:val="2"/>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zdolności technicznej lub zawodowej: Wykonawca wykaże, że:</w:t>
      </w:r>
    </w:p>
    <w:p w:rsidR="00797206" w:rsidRPr="00797206" w:rsidRDefault="00797206" w:rsidP="008B3A2E">
      <w:pPr>
        <w:numPr>
          <w:ilvl w:val="2"/>
          <w:numId w:val="64"/>
        </w:numPr>
        <w:spacing w:before="120" w:after="0" w:line="312" w:lineRule="auto"/>
        <w:contextualSpacing/>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w</w:t>
      </w:r>
      <w:proofErr w:type="gramEnd"/>
      <w:r w:rsidRPr="00797206">
        <w:rPr>
          <w:rFonts w:ascii="Times New Roman" w:eastAsia="Times New Roman" w:hAnsi="Times New Roman" w:cs="Times New Roman"/>
          <w:sz w:val="24"/>
          <w:szCs w:val="24"/>
          <w:lang w:eastAsia="pl-PL"/>
        </w:rPr>
        <w:t xml:space="preserve"> okresie ostatnich 5 lat przed terminem składania ofert (a jeżeli okres prowadzenia działalności jest krótszy – w tym okresie) wykonał rob</w:t>
      </w:r>
      <w:r w:rsidR="00DD7FDE">
        <w:rPr>
          <w:rFonts w:ascii="Times New Roman" w:eastAsia="Times New Roman" w:hAnsi="Times New Roman" w:cs="Times New Roman"/>
          <w:sz w:val="24"/>
          <w:szCs w:val="24"/>
          <w:lang w:eastAsia="pl-PL"/>
        </w:rPr>
        <w:t>o</w:t>
      </w:r>
      <w:r w:rsidR="001D47D8">
        <w:rPr>
          <w:rFonts w:ascii="Times New Roman" w:eastAsia="Times New Roman" w:hAnsi="Times New Roman" w:cs="Times New Roman"/>
          <w:sz w:val="24"/>
          <w:szCs w:val="24"/>
          <w:lang w:eastAsia="pl-PL"/>
        </w:rPr>
        <w:t>t</w:t>
      </w:r>
      <w:r w:rsidR="00DD7FDE">
        <w:rPr>
          <w:rFonts w:ascii="Times New Roman" w:eastAsia="Times New Roman" w:hAnsi="Times New Roman" w:cs="Times New Roman"/>
          <w:sz w:val="24"/>
          <w:szCs w:val="24"/>
          <w:lang w:eastAsia="pl-PL"/>
        </w:rPr>
        <w:t>y</w:t>
      </w:r>
      <w:r w:rsidRPr="00797206">
        <w:rPr>
          <w:rFonts w:ascii="Times New Roman" w:eastAsia="Times New Roman" w:hAnsi="Times New Roman" w:cs="Times New Roman"/>
          <w:sz w:val="24"/>
          <w:szCs w:val="24"/>
          <w:lang w:eastAsia="pl-PL"/>
        </w:rPr>
        <w:t xml:space="preserve"> budowlan</w:t>
      </w:r>
      <w:r w:rsidR="00A67DCA">
        <w:rPr>
          <w:rFonts w:ascii="Times New Roman" w:eastAsia="Times New Roman" w:hAnsi="Times New Roman" w:cs="Times New Roman"/>
          <w:sz w:val="24"/>
          <w:szCs w:val="24"/>
          <w:lang w:eastAsia="pl-PL"/>
        </w:rPr>
        <w:t>e</w:t>
      </w:r>
      <w:r w:rsidRPr="00797206">
        <w:rPr>
          <w:rFonts w:ascii="Times New Roman" w:eastAsia="Times New Roman" w:hAnsi="Times New Roman" w:cs="Times New Roman"/>
          <w:sz w:val="24"/>
          <w:szCs w:val="24"/>
          <w:lang w:eastAsia="pl-PL"/>
        </w:rPr>
        <w:t xml:space="preserve"> </w:t>
      </w:r>
      <w:r w:rsidR="008B3A2E" w:rsidRPr="008B3A2E">
        <w:rPr>
          <w:rFonts w:ascii="Times New Roman" w:eastAsia="Times New Roman" w:hAnsi="Times New Roman" w:cs="Times New Roman"/>
          <w:sz w:val="24"/>
          <w:szCs w:val="24"/>
          <w:lang w:eastAsia="pl-PL"/>
        </w:rPr>
        <w:t>polegając</w:t>
      </w:r>
      <w:r w:rsidR="0096428A">
        <w:rPr>
          <w:rFonts w:ascii="Times New Roman" w:eastAsia="Times New Roman" w:hAnsi="Times New Roman" w:cs="Times New Roman"/>
          <w:sz w:val="24"/>
          <w:szCs w:val="24"/>
          <w:lang w:eastAsia="pl-PL"/>
        </w:rPr>
        <w:t>e</w:t>
      </w:r>
      <w:r w:rsidR="008B3A2E" w:rsidRPr="008B3A2E">
        <w:rPr>
          <w:rFonts w:ascii="Times New Roman" w:eastAsia="Times New Roman" w:hAnsi="Times New Roman" w:cs="Times New Roman"/>
          <w:sz w:val="24"/>
          <w:szCs w:val="24"/>
          <w:lang w:eastAsia="pl-PL"/>
        </w:rPr>
        <w:t xml:space="preserve"> na</w:t>
      </w:r>
      <w:r w:rsidR="0096428A">
        <w:rPr>
          <w:rFonts w:ascii="Times New Roman" w:eastAsia="Times New Roman" w:hAnsi="Times New Roman" w:cs="Times New Roman"/>
          <w:sz w:val="24"/>
          <w:szCs w:val="24"/>
          <w:lang w:eastAsia="pl-PL"/>
        </w:rPr>
        <w:t>:</w:t>
      </w:r>
      <w:r w:rsidR="008B3A2E" w:rsidRPr="008B3A2E">
        <w:rPr>
          <w:rFonts w:ascii="Times New Roman" w:eastAsia="Times New Roman" w:hAnsi="Times New Roman" w:cs="Times New Roman"/>
          <w:sz w:val="24"/>
          <w:szCs w:val="24"/>
          <w:lang w:eastAsia="pl-PL"/>
        </w:rPr>
        <w:t xml:space="preserve"> budowie lub remoncie</w:t>
      </w:r>
      <w:r w:rsidR="008B3A2E">
        <w:rPr>
          <w:rFonts w:ascii="Times New Roman" w:eastAsia="Times New Roman" w:hAnsi="Times New Roman" w:cs="Times New Roman"/>
          <w:sz w:val="24"/>
          <w:szCs w:val="24"/>
          <w:lang w:eastAsia="pl-PL"/>
        </w:rPr>
        <w:t xml:space="preserve"> </w:t>
      </w:r>
      <w:r w:rsidR="008B3A2E" w:rsidRPr="0096428A">
        <w:rPr>
          <w:rFonts w:ascii="Times New Roman" w:eastAsia="Times New Roman" w:hAnsi="Times New Roman" w:cs="Times New Roman"/>
          <w:sz w:val="24"/>
          <w:szCs w:val="24"/>
          <w:lang w:eastAsia="pl-PL"/>
        </w:rPr>
        <w:t>lub</w:t>
      </w:r>
      <w:r w:rsidR="008B3A2E">
        <w:rPr>
          <w:rFonts w:ascii="Times New Roman" w:eastAsia="Times New Roman" w:hAnsi="Times New Roman" w:cs="Times New Roman"/>
          <w:sz w:val="24"/>
          <w:szCs w:val="24"/>
          <w:lang w:eastAsia="pl-PL"/>
        </w:rPr>
        <w:t xml:space="preserve"> </w:t>
      </w:r>
      <w:r w:rsidR="008B3A2E" w:rsidRPr="008B3A2E">
        <w:rPr>
          <w:rFonts w:ascii="Times New Roman" w:eastAsia="Times New Roman" w:hAnsi="Times New Roman" w:cs="Times New Roman"/>
          <w:sz w:val="24"/>
          <w:szCs w:val="24"/>
          <w:lang w:eastAsia="pl-PL"/>
        </w:rPr>
        <w:t>przebudowie lub naprawie obiektów, urządzeń i instalacji</w:t>
      </w:r>
      <w:r w:rsidR="0096428A">
        <w:rPr>
          <w:rFonts w:ascii="Times New Roman" w:eastAsia="Times New Roman" w:hAnsi="Times New Roman" w:cs="Times New Roman"/>
          <w:sz w:val="24"/>
          <w:szCs w:val="24"/>
          <w:lang w:eastAsia="pl-PL"/>
        </w:rPr>
        <w:t xml:space="preserve"> -</w:t>
      </w:r>
      <w:r w:rsidR="008B3A2E" w:rsidRPr="008B3A2E">
        <w:rPr>
          <w:rFonts w:ascii="Times New Roman" w:eastAsia="Times New Roman" w:hAnsi="Times New Roman" w:cs="Times New Roman"/>
          <w:sz w:val="24"/>
          <w:szCs w:val="24"/>
          <w:lang w:eastAsia="pl-PL"/>
        </w:rPr>
        <w:t xml:space="preserve"> związanych z ruchem kolejowym</w:t>
      </w:r>
      <w:r w:rsidRPr="00797206">
        <w:rPr>
          <w:rFonts w:ascii="Times New Roman" w:eastAsia="Times New Roman" w:hAnsi="Times New Roman" w:cs="Times New Roman"/>
          <w:sz w:val="24"/>
          <w:szCs w:val="24"/>
          <w:lang w:eastAsia="pl-PL"/>
        </w:rPr>
        <w:t>, na wartość łączn</w:t>
      </w:r>
      <w:r w:rsidR="00B16D9A">
        <w:rPr>
          <w:rFonts w:ascii="Times New Roman" w:eastAsia="Times New Roman" w:hAnsi="Times New Roman" w:cs="Times New Roman"/>
          <w:sz w:val="24"/>
          <w:szCs w:val="24"/>
          <w:lang w:eastAsia="pl-PL"/>
        </w:rPr>
        <w:t xml:space="preserve">ą nie niższą niż </w:t>
      </w:r>
      <w:r w:rsidR="008B3A2E">
        <w:rPr>
          <w:rFonts w:ascii="Times New Roman" w:eastAsia="Times New Roman" w:hAnsi="Times New Roman" w:cs="Times New Roman"/>
          <w:sz w:val="24"/>
          <w:szCs w:val="24"/>
          <w:lang w:eastAsia="pl-PL"/>
        </w:rPr>
        <w:t xml:space="preserve">150 000,00 </w:t>
      </w:r>
      <w:r w:rsidR="00B16D9A">
        <w:rPr>
          <w:rFonts w:ascii="Times New Roman" w:eastAsia="Times New Roman" w:hAnsi="Times New Roman" w:cs="Times New Roman"/>
          <w:sz w:val="24"/>
          <w:szCs w:val="24"/>
          <w:lang w:eastAsia="pl-PL"/>
        </w:rPr>
        <w:t>PLN brutto,</w:t>
      </w:r>
    </w:p>
    <w:p w:rsidR="00797206" w:rsidRPr="00797206" w:rsidRDefault="00797206" w:rsidP="00891B4E">
      <w:pPr>
        <w:numPr>
          <w:ilvl w:val="2"/>
          <w:numId w:val="64"/>
        </w:numPr>
        <w:spacing w:before="120" w:after="0" w:line="312" w:lineRule="auto"/>
        <w:jc w:val="both"/>
        <w:rPr>
          <w:rFonts w:ascii="Times New Roman" w:eastAsia="Times New Roman" w:hAnsi="Times New Roman" w:cs="Times New Roman"/>
          <w:sz w:val="24"/>
          <w:szCs w:val="24"/>
          <w:lang w:eastAsia="pl-PL"/>
        </w:rPr>
      </w:pPr>
      <w:proofErr w:type="gramStart"/>
      <w:r w:rsidRPr="00797206">
        <w:rPr>
          <w:rFonts w:ascii="Times New Roman" w:eastAsia="Times New Roman" w:hAnsi="Times New Roman" w:cs="Times New Roman"/>
          <w:sz w:val="24"/>
          <w:szCs w:val="24"/>
          <w:lang w:eastAsia="pl-PL"/>
        </w:rPr>
        <w:t>skieruje</w:t>
      </w:r>
      <w:proofErr w:type="gramEnd"/>
      <w:r w:rsidRPr="00797206">
        <w:rPr>
          <w:rFonts w:ascii="Times New Roman" w:eastAsia="Times New Roman" w:hAnsi="Times New Roman" w:cs="Times New Roman"/>
          <w:sz w:val="24"/>
          <w:szCs w:val="24"/>
          <w:lang w:eastAsia="pl-PL"/>
        </w:rPr>
        <w:t xml:space="preserve"> do wykonania zamówienia osoby o następujących kwalifikacjach:</w:t>
      </w:r>
    </w:p>
    <w:p w:rsidR="009C6185" w:rsidRPr="009C6185" w:rsidRDefault="009C6185" w:rsidP="009C6185">
      <w:pPr>
        <w:numPr>
          <w:ilvl w:val="3"/>
          <w:numId w:val="64"/>
        </w:numPr>
        <w:spacing w:before="120" w:after="0" w:line="312" w:lineRule="auto"/>
        <w:jc w:val="both"/>
        <w:rPr>
          <w:rFonts w:ascii="Times New Roman" w:eastAsia="Times New Roman" w:hAnsi="Times New Roman" w:cs="Times New Roman"/>
          <w:sz w:val="24"/>
          <w:szCs w:val="24"/>
          <w:lang w:eastAsia="pl-PL"/>
        </w:rPr>
      </w:pPr>
      <w:r w:rsidRPr="009C6185">
        <w:rPr>
          <w:rFonts w:ascii="Times New Roman" w:eastAsia="Times New Roman" w:hAnsi="Times New Roman" w:cs="Times New Roman"/>
          <w:sz w:val="24"/>
          <w:szCs w:val="24"/>
          <w:u w:val="single"/>
          <w:lang w:eastAsia="pl-PL"/>
        </w:rPr>
        <w:t>co najmniej 1 osoba</w:t>
      </w:r>
      <w:r w:rsidRPr="009C6185">
        <w:rPr>
          <w:rFonts w:ascii="Times New Roman" w:eastAsia="Times New Roman" w:hAnsi="Times New Roman" w:cs="Times New Roman"/>
          <w:sz w:val="24"/>
          <w:szCs w:val="24"/>
          <w:lang w:eastAsia="pl-PL"/>
        </w:rPr>
        <w:t xml:space="preserve"> posiadająca uprawnienia budowlane zgodnie z Prawem </w:t>
      </w:r>
      <w:proofErr w:type="gramStart"/>
      <w:r w:rsidRPr="009C6185">
        <w:rPr>
          <w:rFonts w:ascii="Times New Roman" w:eastAsia="Times New Roman" w:hAnsi="Times New Roman" w:cs="Times New Roman"/>
          <w:sz w:val="24"/>
          <w:szCs w:val="24"/>
          <w:lang w:eastAsia="pl-PL"/>
        </w:rPr>
        <w:t>budowlanym  w</w:t>
      </w:r>
      <w:proofErr w:type="gramEnd"/>
      <w:r w:rsidRPr="009C6185">
        <w:rPr>
          <w:rFonts w:ascii="Times New Roman" w:eastAsia="Times New Roman" w:hAnsi="Times New Roman" w:cs="Times New Roman"/>
          <w:sz w:val="24"/>
          <w:szCs w:val="24"/>
          <w:lang w:eastAsia="pl-PL"/>
        </w:rPr>
        <w:t xml:space="preserve"> specjalności inżynieryjnej kolejowej do kierowania robotami budowlanymi w zakresie kolejowych obiektów budowlanych bez ograniczeń</w:t>
      </w:r>
    </w:p>
    <w:p w:rsidR="009C6185" w:rsidRPr="009C6185" w:rsidRDefault="009C6185" w:rsidP="009C6185">
      <w:pPr>
        <w:numPr>
          <w:ilvl w:val="3"/>
          <w:numId w:val="64"/>
        </w:numPr>
        <w:spacing w:before="120" w:after="0" w:line="312" w:lineRule="auto"/>
        <w:jc w:val="both"/>
        <w:rPr>
          <w:rFonts w:ascii="Times New Roman" w:eastAsia="Times New Roman" w:hAnsi="Times New Roman" w:cs="Times New Roman"/>
          <w:sz w:val="24"/>
          <w:szCs w:val="24"/>
          <w:lang w:eastAsia="pl-PL"/>
        </w:rPr>
      </w:pPr>
      <w:r w:rsidRPr="009C6185">
        <w:rPr>
          <w:rFonts w:ascii="Times New Roman" w:eastAsia="Times New Roman" w:hAnsi="Times New Roman" w:cs="Times New Roman"/>
          <w:sz w:val="24"/>
          <w:szCs w:val="24"/>
          <w:u w:val="single"/>
          <w:lang w:eastAsia="pl-PL"/>
        </w:rPr>
        <w:t>co najmniej 1 osoba</w:t>
      </w:r>
      <w:r w:rsidRPr="009C6185">
        <w:rPr>
          <w:rFonts w:ascii="Times New Roman" w:eastAsia="Times New Roman" w:hAnsi="Times New Roman" w:cs="Times New Roman"/>
          <w:sz w:val="24"/>
          <w:szCs w:val="24"/>
          <w:lang w:eastAsia="pl-PL"/>
        </w:rPr>
        <w:t xml:space="preserve"> posiadająca uprawnienia budowlane zgodnie z Prawem </w:t>
      </w:r>
      <w:proofErr w:type="gramStart"/>
      <w:r w:rsidRPr="009C6185">
        <w:rPr>
          <w:rFonts w:ascii="Times New Roman" w:eastAsia="Times New Roman" w:hAnsi="Times New Roman" w:cs="Times New Roman"/>
          <w:sz w:val="24"/>
          <w:szCs w:val="24"/>
          <w:lang w:eastAsia="pl-PL"/>
        </w:rPr>
        <w:t>budowlanym  w</w:t>
      </w:r>
      <w:proofErr w:type="gramEnd"/>
      <w:r w:rsidRPr="009C6185">
        <w:rPr>
          <w:rFonts w:ascii="Times New Roman" w:eastAsia="Times New Roman" w:hAnsi="Times New Roman" w:cs="Times New Roman"/>
          <w:sz w:val="24"/>
          <w:szCs w:val="24"/>
          <w:lang w:eastAsia="pl-PL"/>
        </w:rPr>
        <w:t xml:space="preserve"> specjalności inżynieryjnej kolejowej do kierowania robotami budowlanymi w zakresie sterowania ruchem kolejowym bez ograniczeń</w:t>
      </w:r>
    </w:p>
    <w:p w:rsidR="00797206" w:rsidRPr="009C6185" w:rsidRDefault="009C6185" w:rsidP="009C6185">
      <w:pPr>
        <w:numPr>
          <w:ilvl w:val="3"/>
          <w:numId w:val="64"/>
        </w:numPr>
        <w:spacing w:before="120" w:after="0" w:line="312" w:lineRule="auto"/>
        <w:jc w:val="both"/>
        <w:rPr>
          <w:rFonts w:ascii="Times New Roman" w:eastAsia="Times New Roman" w:hAnsi="Times New Roman" w:cs="Times New Roman"/>
          <w:sz w:val="24"/>
          <w:szCs w:val="24"/>
          <w:lang w:eastAsia="pl-PL"/>
        </w:rPr>
      </w:pPr>
      <w:proofErr w:type="gramStart"/>
      <w:r w:rsidRPr="009C6185">
        <w:rPr>
          <w:rFonts w:ascii="Times New Roman" w:eastAsia="Times New Roman" w:hAnsi="Times New Roman" w:cs="Times New Roman"/>
          <w:sz w:val="24"/>
          <w:szCs w:val="24"/>
          <w:u w:val="single"/>
          <w:lang w:eastAsia="pl-PL"/>
        </w:rPr>
        <w:t>co</w:t>
      </w:r>
      <w:proofErr w:type="gramEnd"/>
      <w:r w:rsidRPr="009C6185">
        <w:rPr>
          <w:rFonts w:ascii="Times New Roman" w:eastAsia="Times New Roman" w:hAnsi="Times New Roman" w:cs="Times New Roman"/>
          <w:sz w:val="24"/>
          <w:szCs w:val="24"/>
          <w:u w:val="single"/>
          <w:lang w:eastAsia="pl-PL"/>
        </w:rPr>
        <w:t xml:space="preserve"> najmniej 1 osoba</w:t>
      </w:r>
      <w:r w:rsidRPr="009C6185">
        <w:rPr>
          <w:rFonts w:ascii="Times New Roman" w:eastAsia="Times New Roman" w:hAnsi="Times New Roman" w:cs="Times New Roman"/>
          <w:sz w:val="24"/>
          <w:szCs w:val="24"/>
          <w:lang w:eastAsia="pl-PL"/>
        </w:rPr>
        <w:t xml:space="preserve"> posiadająca uprawnienia budowla</w:t>
      </w:r>
      <w:r>
        <w:rPr>
          <w:rFonts w:ascii="Times New Roman" w:eastAsia="Times New Roman" w:hAnsi="Times New Roman" w:cs="Times New Roman"/>
          <w:sz w:val="24"/>
          <w:szCs w:val="24"/>
          <w:lang w:eastAsia="pl-PL"/>
        </w:rPr>
        <w:t xml:space="preserve">ne zgodnie z Prawem budowlanym </w:t>
      </w:r>
      <w:r w:rsidRPr="009C6185">
        <w:rPr>
          <w:rFonts w:ascii="Times New Roman" w:eastAsia="Times New Roman" w:hAnsi="Times New Roman" w:cs="Times New Roman"/>
          <w:sz w:val="24"/>
          <w:szCs w:val="24"/>
          <w:lang w:eastAsia="pl-PL"/>
        </w:rPr>
        <w:t>w specjalności instalacyjnej w zakresie sieci, instalacji i urządzeń elektrycznych i elektroenergetycznych do kierowania robotami budowlanymi bez ograniczeń</w:t>
      </w:r>
    </w:p>
    <w:p w:rsidR="00797206" w:rsidRPr="00797206" w:rsidRDefault="00797206" w:rsidP="00797206">
      <w:pPr>
        <w:spacing w:before="120" w:after="0"/>
        <w:jc w:val="both"/>
        <w:rPr>
          <w:rFonts w:ascii="Times New Roman" w:eastAsia="Times New Roman" w:hAnsi="Times New Roman" w:cs="Times New Roman"/>
          <w:i/>
          <w:iCs/>
          <w:sz w:val="24"/>
          <w:szCs w:val="24"/>
          <w:lang w:eastAsia="pl-PL"/>
        </w:rPr>
      </w:pPr>
      <w:r w:rsidRPr="00797206">
        <w:rPr>
          <w:rFonts w:ascii="Times New Roman" w:eastAsia="Times New Roman" w:hAnsi="Times New Roman" w:cs="Times New Roman"/>
          <w:i/>
          <w:iCs/>
          <w:sz w:val="24"/>
          <w:szCs w:val="24"/>
          <w:lang w:eastAsia="pl-PL"/>
        </w:rPr>
        <w:t xml:space="preserve">Zamawiający dopuszcza posiadanie uprawnień/kwalifikacji równoważnych do ww., wydanych na podstawie wcześniejszych przepisów prawa. </w:t>
      </w:r>
    </w:p>
    <w:p w:rsidR="00797206" w:rsidRPr="00797206" w:rsidRDefault="00797206" w:rsidP="00797206">
      <w:pPr>
        <w:spacing w:before="120" w:after="0"/>
        <w:jc w:val="both"/>
        <w:rPr>
          <w:rFonts w:ascii="Times New Roman" w:eastAsia="Times New Roman" w:hAnsi="Times New Roman" w:cs="Times New Roman"/>
          <w:i/>
          <w:iCs/>
          <w:sz w:val="24"/>
          <w:szCs w:val="24"/>
          <w:lang w:eastAsia="pl-PL"/>
        </w:rPr>
      </w:pPr>
      <w:r w:rsidRPr="00797206">
        <w:rPr>
          <w:rFonts w:ascii="Times New Roman" w:eastAsia="Times New Roman" w:hAnsi="Times New Roman" w:cs="Times New Roman"/>
          <w:i/>
          <w:iCs/>
          <w:sz w:val="24"/>
          <w:szCs w:val="24"/>
          <w:lang w:eastAsia="pl-PL"/>
        </w:rPr>
        <w:t>Zamawiający dopuszcza sytuację, że jedna osoba posiada więcej niż jedno uprawnienie z ww. wymienionych.</w:t>
      </w:r>
    </w:p>
    <w:p w:rsidR="00797206" w:rsidRPr="00797206" w:rsidRDefault="00797206" w:rsidP="00797206">
      <w:pPr>
        <w:spacing w:before="120" w:after="0"/>
        <w:jc w:val="both"/>
        <w:rPr>
          <w:rFonts w:ascii="Times New Roman" w:eastAsia="Times New Roman" w:hAnsi="Times New Roman" w:cs="Times New Roman"/>
          <w:i/>
          <w:iCs/>
          <w:sz w:val="24"/>
          <w:szCs w:val="24"/>
          <w:lang w:eastAsia="pl-PL"/>
        </w:rPr>
      </w:pPr>
      <w:r w:rsidRPr="00797206">
        <w:rPr>
          <w:rFonts w:ascii="Times New Roman" w:eastAsia="Times New Roman" w:hAnsi="Times New Roman" w:cs="Times New Roman"/>
          <w:i/>
          <w:iCs/>
          <w:sz w:val="24"/>
          <w:szCs w:val="24"/>
          <w:lang w:eastAsia="pl-PL"/>
        </w:rPr>
        <w:t>W przypadku, gdy w procesie budowlanym konieczne okaże się posiadanie innych (niewymienionych wyżej) kwalifikacji/uprawnień Wykonawca zapewni osoby z wymaganymi kwalifikacjami/uprawnieniami.</w:t>
      </w:r>
    </w:p>
    <w:p w:rsidR="00797206" w:rsidRPr="00797206" w:rsidRDefault="00797206" w:rsidP="00797206">
      <w:pPr>
        <w:spacing w:before="120" w:after="0"/>
        <w:jc w:val="both"/>
        <w:rPr>
          <w:rFonts w:ascii="Times New Roman" w:eastAsia="Times New Roman" w:hAnsi="Times New Roman" w:cs="Times New Roman"/>
          <w:i/>
          <w:iCs/>
          <w:sz w:val="24"/>
          <w:szCs w:val="24"/>
          <w:lang w:eastAsia="pl-PL"/>
        </w:rPr>
      </w:pPr>
      <w:r w:rsidRPr="00797206">
        <w:rPr>
          <w:rFonts w:ascii="Times New Roman" w:eastAsia="Times New Roman" w:hAnsi="Times New Roman" w:cs="Times New Roman"/>
          <w:i/>
          <w:iCs/>
          <w:sz w:val="24"/>
          <w:szCs w:val="24"/>
          <w:lang w:eastAsia="pl-PL"/>
        </w:rPr>
        <w:lastRenderedPageBreak/>
        <w:t>Osoby, które będą pełnić samodzielne funkcje techniczne w procesie budowlanym (w rozumieniu zapisów ustawy Prawo budowlane) w trakcie realizacji zamówienia winny spełniać wymagania określone w ustawie z dnia 15 grudnia 2000 r. o samorządach zawodowych architektów oraz inżynierów budownictwa – powinny posiadać aktualne zaświadczenie o przynależności do Okręgowej Izby Inżynierów Budownictwa.</w:t>
      </w:r>
    </w:p>
    <w:p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8" w:name="_Toc106095842"/>
      <w:bookmarkStart w:id="19" w:name="_Toc106096386"/>
      <w:bookmarkStart w:id="20" w:name="_Toc224633688"/>
      <w:r w:rsidRPr="00797206">
        <w:rPr>
          <w:rFonts w:ascii="Times New Roman" w:eastAsia="Times New Roman" w:hAnsi="Times New Roman" w:cs="Times New Roman"/>
          <w:b/>
          <w:bCs/>
          <w:sz w:val="24"/>
          <w:szCs w:val="24"/>
          <w:lang w:eastAsia="pl-PL"/>
        </w:rPr>
        <w:t>Część VI. Wykonawcy występujący wspólnie (konsorcjum):</w:t>
      </w:r>
      <w:bookmarkEnd w:id="18"/>
      <w:bookmarkEnd w:id="19"/>
      <w:bookmarkEnd w:id="20"/>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Wykonawcy mogą wspólnie ubiegać się o udzielenie zamówienia.</w:t>
      </w:r>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Wykonawcy występujący wspólnie ustanawiają Pełnomocnika do reprezentowania ich </w:t>
      </w:r>
      <w:r w:rsidRPr="00797206">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Wszelka korespondencja prowadzona będzie wyłącznie z Pełnomocnikiem.</w:t>
      </w:r>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797206">
        <w:rPr>
          <w:rFonts w:ascii="Times New Roman" w:eastAsia="Times New Roman" w:hAnsi="Times New Roman" w:cs="Times New Roman"/>
          <w:sz w:val="24"/>
          <w:szCs w:val="24"/>
          <w:lang w:eastAsia="pl-PL"/>
        </w:rPr>
        <w:br/>
        <w:t>w stosunku do Wykonawców występujących wspólnie będzie oceniane łącznie.</w:t>
      </w:r>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 przypadku wspólnego ubiegania się o zamówienie przez Wykonawców, oświadczenie o niepodleganiu wykluczeniu, spełnieniu warunków udziału w postępowaniu i solidarnej odpowiedzialności za wykonanie przedmiotu zamówienia oraz</w:t>
      </w:r>
      <w:r w:rsidRPr="00797206">
        <w:rPr>
          <w:rFonts w:ascii="Times New Roman" w:eastAsia="Times New Roman" w:hAnsi="Times New Roman" w:cs="Times New Roman"/>
          <w:color w:val="FF0000"/>
          <w:sz w:val="24"/>
          <w:szCs w:val="24"/>
          <w:lang w:eastAsia="pl-PL"/>
        </w:rPr>
        <w:t xml:space="preserve"> </w:t>
      </w:r>
      <w:r w:rsidRPr="00797206">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rsidR="00797206" w:rsidRPr="00797206" w:rsidRDefault="00797206" w:rsidP="00797206">
      <w:pPr>
        <w:numPr>
          <w:ilvl w:val="0"/>
          <w:numId w:val="3"/>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rsidR="00797206" w:rsidRPr="00797206" w:rsidRDefault="00797206" w:rsidP="00797206">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1" w:name="_Toc106095843"/>
      <w:bookmarkStart w:id="22" w:name="_Toc106096387"/>
      <w:bookmarkStart w:id="23" w:name="_Toc224633689"/>
      <w:r w:rsidRPr="00797206">
        <w:rPr>
          <w:rFonts w:ascii="Times New Roman" w:eastAsia="Times New Roman" w:hAnsi="Times New Roman" w:cs="Times New Roman"/>
          <w:b/>
          <w:bCs/>
          <w:sz w:val="24"/>
          <w:szCs w:val="24"/>
          <w:lang w:eastAsia="pl-PL"/>
        </w:rPr>
        <w:t>Część VII. Udostępnienie zasobów</w:t>
      </w:r>
      <w:bookmarkEnd w:id="21"/>
      <w:bookmarkEnd w:id="22"/>
      <w:bookmarkEnd w:id="23"/>
    </w:p>
    <w:p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Wykonawca może w celu potwierdzenia spełniania warunków udziału w postępowaniu, </w:t>
      </w:r>
      <w:r w:rsidRPr="00797206">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lastRenderedPageBreak/>
        <w:t>Wykonawca polegający na udostępnianych zasobach przedstawi zobowiązanie podmiotu udostępniającego zasoby potwierdzające, że stosunek łączący Wykonawcę z podmiotami udostępniającymi zasoby gwarantuje rzeczywisty dostęp do tych zasobów oraz określa:</w:t>
      </w:r>
    </w:p>
    <w:p w:rsidR="00797206" w:rsidRPr="00797206" w:rsidRDefault="00797206" w:rsidP="00797206">
      <w:pPr>
        <w:numPr>
          <w:ilvl w:val="1"/>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zakres dostępnych Wykonawcy zasobów podmiotu udostępniającego zasoby,</w:t>
      </w:r>
    </w:p>
    <w:p w:rsidR="00797206" w:rsidRPr="00797206" w:rsidRDefault="00797206" w:rsidP="00797206">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797206">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rsidR="00797206" w:rsidRPr="00797206" w:rsidRDefault="00797206" w:rsidP="00797206">
      <w:pPr>
        <w:numPr>
          <w:ilvl w:val="1"/>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czy i w jakim zakresie podmiot udostępniający zasoby zrealizuje roboty budowlane, których dotyczą zdolności techniczne i zawodowe.</w:t>
      </w:r>
    </w:p>
    <w:p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rsidR="00797206" w:rsidRPr="00797206" w:rsidRDefault="00797206" w:rsidP="00797206">
      <w:pPr>
        <w:numPr>
          <w:ilvl w:val="0"/>
          <w:numId w:val="4"/>
        </w:num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podmiotowych środków dowodowych służących potwierdzeniu braku podstaw do wykluczenia podmiotu udostępniającego. </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4" w:name="_Toc106095844"/>
      <w:bookmarkStart w:id="25" w:name="_Toc106096388"/>
      <w:bookmarkStart w:id="26" w:name="_Toc224633690"/>
      <w:bookmarkStart w:id="27" w:name="_Hlk122083798"/>
      <w:r w:rsidRPr="00797206">
        <w:rPr>
          <w:rFonts w:ascii="Times New Roman" w:eastAsia="Times New Roman" w:hAnsi="Times New Roman" w:cs="Times New Roman"/>
          <w:b/>
          <w:bCs/>
          <w:sz w:val="24"/>
          <w:szCs w:val="24"/>
          <w:lang w:eastAsia="pl-PL"/>
        </w:rPr>
        <w:t>Część VIII. Podmiotowe środki dowodowe.</w:t>
      </w:r>
      <w:bookmarkEnd w:id="24"/>
      <w:bookmarkEnd w:id="25"/>
      <w:bookmarkEnd w:id="26"/>
    </w:p>
    <w:p w:rsidR="00797206" w:rsidRPr="00797206" w:rsidRDefault="00797206" w:rsidP="00797206">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Wykonawcę, </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w przypadku polegania na udostępnionych zasobach – przez podmiot udostępniający zasoby.</w:t>
      </w:r>
    </w:p>
    <w:p w:rsidR="00797206" w:rsidRPr="00797206" w:rsidRDefault="00797206" w:rsidP="00797206">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797206">
        <w:rPr>
          <w:rFonts w:ascii="Times New Roman" w:eastAsia="Times New Roman" w:hAnsi="Times New Roman" w:cs="Times New Roman"/>
          <w:b/>
          <w:iCs/>
          <w:sz w:val="24"/>
          <w:szCs w:val="24"/>
          <w:lang w:eastAsia="pl-PL"/>
        </w:rPr>
        <w:t>wraz z ofertą</w:t>
      </w:r>
      <w:r w:rsidRPr="00797206">
        <w:rPr>
          <w:rFonts w:ascii="Times New Roman" w:eastAsia="Times New Roman" w:hAnsi="Times New Roman" w:cs="Times New Roman"/>
          <w:bCs/>
          <w:iCs/>
          <w:sz w:val="24"/>
          <w:szCs w:val="24"/>
          <w:lang w:eastAsia="pl-PL"/>
        </w:rPr>
        <w:t xml:space="preserve">: </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797206">
        <w:rPr>
          <w:rFonts w:ascii="Times New Roman" w:eastAsia="Times New Roman" w:hAnsi="Times New Roman" w:cs="Times New Roman"/>
          <w:bCs/>
          <w:iCs/>
          <w:sz w:val="24"/>
          <w:szCs w:val="24"/>
          <w:lang w:eastAsia="pl-PL"/>
        </w:rPr>
        <w:t xml:space="preserve">oświadczenia o niepodleganiu wykluczeniu i spełnieniu warunków udziału w postępowaniu na druku </w:t>
      </w:r>
      <w:r w:rsidRPr="00797206">
        <w:rPr>
          <w:rFonts w:ascii="Times New Roman" w:eastAsia="Times New Roman" w:hAnsi="Times New Roman" w:cs="Times New Roman"/>
          <w:b/>
          <w:iCs/>
          <w:sz w:val="24"/>
          <w:szCs w:val="24"/>
          <w:lang w:eastAsia="pl-PL"/>
        </w:rPr>
        <w:t>Formularza Ofertowego</w:t>
      </w:r>
      <w:r w:rsidRPr="00797206">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797206">
        <w:rPr>
          <w:rFonts w:ascii="Times New Roman" w:eastAsia="Times New Roman" w:hAnsi="Times New Roman" w:cs="Times New Roman"/>
          <w:b/>
          <w:iCs/>
          <w:sz w:val="24"/>
          <w:szCs w:val="24"/>
          <w:lang w:eastAsia="pl-PL"/>
        </w:rPr>
        <w:t>Załącznik nr 4.1. do SWZ.</w:t>
      </w:r>
    </w:p>
    <w:p w:rsidR="00797206" w:rsidRPr="006D6023" w:rsidRDefault="00797206" w:rsidP="006D6023">
      <w:pPr>
        <w:numPr>
          <w:ilvl w:val="1"/>
          <w:numId w:val="7"/>
        </w:numPr>
        <w:spacing w:before="120" w:after="0" w:line="312" w:lineRule="auto"/>
        <w:jc w:val="both"/>
        <w:rPr>
          <w:rFonts w:ascii="Times New Roman" w:eastAsia="Times New Roman" w:hAnsi="Times New Roman" w:cs="Times New Roman"/>
          <w:bCs/>
          <w:iCs/>
          <w:strike/>
          <w:sz w:val="24"/>
          <w:szCs w:val="24"/>
          <w:lang w:eastAsia="pl-PL"/>
        </w:rPr>
      </w:pPr>
      <w:r w:rsidRPr="00797206">
        <w:rPr>
          <w:rFonts w:ascii="Times New Roman" w:eastAsia="Times New Roman" w:hAnsi="Times New Roman" w:cs="Times New Roman"/>
          <w:bCs/>
          <w:iCs/>
          <w:sz w:val="24"/>
          <w:szCs w:val="24"/>
          <w:lang w:eastAsia="pl-PL"/>
        </w:rPr>
        <w:t>odpisu lub informacji z Krajowego Rejestru Sądowego lub z Centralnej Ewidencji i Informacji o Działalnoś</w:t>
      </w:r>
      <w:r w:rsidR="003F52F0">
        <w:rPr>
          <w:rFonts w:ascii="Times New Roman" w:eastAsia="Times New Roman" w:hAnsi="Times New Roman" w:cs="Times New Roman"/>
          <w:bCs/>
          <w:iCs/>
          <w:sz w:val="24"/>
          <w:szCs w:val="24"/>
          <w:lang w:eastAsia="pl-PL"/>
        </w:rPr>
        <w:t xml:space="preserve">ci Gospodarczej, </w:t>
      </w:r>
      <w:r w:rsidRPr="00797206">
        <w:rPr>
          <w:rFonts w:ascii="Times New Roman" w:eastAsia="Times New Roman" w:hAnsi="Times New Roman" w:cs="Times New Roman"/>
          <w:bCs/>
          <w:iCs/>
          <w:sz w:val="24"/>
          <w:szCs w:val="24"/>
          <w:lang w:eastAsia="pl-PL"/>
        </w:rPr>
        <w:t xml:space="preserve">sporządzonych nie wcześniej niż 3 miesiące przed jej złożeniem, jeżeli odrębne przepisy wymagają wpisu do rejestru lub ewidencji; </w:t>
      </w:r>
      <w:r w:rsidRPr="00797206">
        <w:rPr>
          <w:rFonts w:ascii="Times New Roman" w:eastAsia="Times New Roman" w:hAnsi="Times New Roman" w:cs="Times New Roman"/>
          <w:bCs/>
          <w:iCs/>
          <w:sz w:val="24"/>
          <w:szCs w:val="24"/>
          <w:lang w:eastAsia="pl-PL"/>
        </w:rPr>
        <w:lastRenderedPageBreak/>
        <w:t>W przypadku gdy odpis jest dostępny bezpłatnie w publicznej bazie danych Zamawiający nie wymaga złożenia odpisu.</w:t>
      </w:r>
    </w:p>
    <w:p w:rsidR="00797206" w:rsidRPr="00797206" w:rsidRDefault="00797206" w:rsidP="00797206">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8" w:name="_Hlk102548967"/>
      <w:r w:rsidRPr="00797206">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797206">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
          <w:iCs/>
          <w:sz w:val="24"/>
          <w:szCs w:val="24"/>
          <w:lang w:eastAsia="pl-PL"/>
        </w:rPr>
      </w:pPr>
      <w:r w:rsidRPr="00797206">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797206">
        <w:rPr>
          <w:rFonts w:ascii="Times New Roman" w:eastAsia="Times New Roman" w:hAnsi="Times New Roman" w:cs="Times New Roman"/>
          <w:b/>
          <w:iCs/>
          <w:sz w:val="24"/>
          <w:szCs w:val="24"/>
          <w:lang w:eastAsia="pl-PL"/>
        </w:rPr>
        <w:t>Załącznik nr 4.2 do SWZ.</w:t>
      </w:r>
    </w:p>
    <w:bookmarkEnd w:id="27"/>
    <w:p w:rsidR="00797206" w:rsidRPr="00797206" w:rsidRDefault="00797206" w:rsidP="00797206">
      <w:pPr>
        <w:spacing w:after="0" w:line="240" w:lineRule="auto"/>
        <w:ind w:left="502"/>
        <w:jc w:val="both"/>
        <w:rPr>
          <w:rFonts w:ascii="Times New Roman" w:eastAsia="Times New Roman" w:hAnsi="Times New Roman" w:cs="Times New Roman"/>
          <w:b/>
          <w:iCs/>
          <w:sz w:val="24"/>
          <w:szCs w:val="24"/>
          <w:lang w:eastAsia="pl-PL"/>
        </w:rPr>
      </w:pPr>
    </w:p>
    <w:p w:rsidR="00797206" w:rsidRPr="00797206" w:rsidRDefault="00797206" w:rsidP="00797206">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r w:rsidRPr="00797206">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797206">
        <w:rPr>
          <w:rFonts w:ascii="Times New Roman" w:eastAsia="Times New Roman" w:hAnsi="Times New Roman" w:cs="Times New Roman"/>
          <w:sz w:val="24"/>
          <w:szCs w:val="24"/>
          <w:lang w:eastAsia="pl-PL"/>
        </w:rPr>
        <w:t xml:space="preserve">art. 7 ust. 1 ustawy z dnia 13 kwietnia 2022 r. </w:t>
      </w:r>
      <w:bookmarkEnd w:id="28"/>
      <w:r w:rsidRPr="00797206">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p>
    <w:p w:rsidR="00797206" w:rsidRPr="00797206" w:rsidRDefault="00797206" w:rsidP="00797206">
      <w:pPr>
        <w:spacing w:before="120" w:after="0" w:line="312" w:lineRule="auto"/>
        <w:ind w:left="363"/>
        <w:contextualSpacing/>
        <w:jc w:val="both"/>
        <w:rPr>
          <w:rFonts w:ascii="Times New Roman" w:eastAsia="Times New Roman" w:hAnsi="Times New Roman" w:cs="Times New Roman"/>
          <w:sz w:val="4"/>
          <w:szCs w:val="4"/>
          <w:lang w:eastAsia="pl-PL"/>
        </w:rPr>
      </w:pPr>
    </w:p>
    <w:p w:rsidR="00797206" w:rsidRPr="00797206" w:rsidRDefault="00797206" w:rsidP="00797206">
      <w:pPr>
        <w:spacing w:before="120" w:after="0" w:line="312" w:lineRule="auto"/>
        <w:ind w:left="363"/>
        <w:contextualSpacing/>
        <w:jc w:val="both"/>
        <w:rPr>
          <w:rFonts w:ascii="Times New Roman" w:eastAsia="Times New Roman" w:hAnsi="Times New Roman" w:cs="Times New Roman"/>
          <w:b/>
          <w:iCs/>
          <w:sz w:val="4"/>
          <w:szCs w:val="4"/>
          <w:lang w:eastAsia="pl-PL"/>
        </w:rPr>
      </w:pPr>
    </w:p>
    <w:p w:rsidR="00797206" w:rsidRPr="00797206" w:rsidRDefault="00797206" w:rsidP="00797206">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29" w:name="_Hlk102549026"/>
      <w:r w:rsidRPr="00797206">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797206">
        <w:rPr>
          <w:rFonts w:ascii="Times New Roman" w:eastAsia="Times New Roman" w:hAnsi="Times New Roman" w:cs="Times New Roman"/>
          <w:sz w:val="24"/>
          <w:szCs w:val="24"/>
          <w:lang w:eastAsia="pl-PL"/>
        </w:rPr>
        <w:t>art. 7 ust. 1 ustawy z dnia 13 kwietnia 2022 r.</w:t>
      </w:r>
      <w:bookmarkEnd w:id="29"/>
      <w:r w:rsidRPr="00797206">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rsidR="00797206" w:rsidRPr="00797206" w:rsidRDefault="00797206" w:rsidP="00797206">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Wykonawca ma siedzibę lub miejsce zamieszkania poza granicami Rzeczypospolitej Polskiej:</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rsidR="00797206" w:rsidRPr="00797206" w:rsidRDefault="00797206" w:rsidP="00797206">
      <w:pPr>
        <w:numPr>
          <w:ilvl w:val="2"/>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t>
      </w:r>
      <w:r w:rsidRPr="00797206">
        <w:rPr>
          <w:rFonts w:ascii="Times New Roman" w:eastAsia="Times New Roman" w:hAnsi="Times New Roman" w:cs="Times New Roman"/>
          <w:bCs/>
          <w:iCs/>
          <w:sz w:val="24"/>
          <w:szCs w:val="24"/>
          <w:lang w:eastAsia="pl-PL"/>
        </w:rPr>
        <w:lastRenderedPageBreak/>
        <w:t xml:space="preserve">wskazaniem osoby albo osób uprawnionych do jego reprezentacji, lub oświadczenie osoby, której dokument miał dotyczyć, </w:t>
      </w:r>
      <w:r w:rsidRPr="00797206">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797206">
        <w:rPr>
          <w:rFonts w:ascii="Times New Roman" w:eastAsia="Times New Roman" w:hAnsi="Times New Roman" w:cs="Times New Roman"/>
          <w:bCs/>
          <w:iCs/>
          <w:sz w:val="24"/>
          <w:szCs w:val="24"/>
          <w:lang w:eastAsia="pl-PL"/>
        </w:rPr>
        <w:t xml:space="preserve"> Postanowienie pkt 2 stosuje się.</w:t>
      </w:r>
    </w:p>
    <w:p w:rsidR="00797206" w:rsidRPr="00797206" w:rsidRDefault="00797206" w:rsidP="00797206">
      <w:pPr>
        <w:numPr>
          <w:ilvl w:val="0"/>
          <w:numId w:val="7"/>
        </w:numPr>
        <w:spacing w:before="120" w:after="0" w:line="312" w:lineRule="auto"/>
        <w:ind w:left="426" w:hanging="426"/>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797206">
        <w:rPr>
          <w:rFonts w:ascii="Times New Roman" w:eastAsia="Times New Roman" w:hAnsi="Times New Roman" w:cs="Times New Roman"/>
          <w:b/>
          <w:iCs/>
          <w:sz w:val="24"/>
          <w:szCs w:val="24"/>
          <w:lang w:eastAsia="pl-PL"/>
        </w:rPr>
        <w:t>wraz z ofertą</w:t>
      </w:r>
      <w:r w:rsidRPr="00797206">
        <w:rPr>
          <w:rFonts w:ascii="Times New Roman" w:eastAsia="Times New Roman" w:hAnsi="Times New Roman" w:cs="Times New Roman"/>
          <w:bCs/>
          <w:iCs/>
          <w:sz w:val="24"/>
          <w:szCs w:val="24"/>
          <w:lang w:eastAsia="pl-PL"/>
        </w:rPr>
        <w:t>:</w:t>
      </w:r>
    </w:p>
    <w:p w:rsidR="00797206" w:rsidRPr="00797206" w:rsidRDefault="00797206" w:rsidP="00797206">
      <w:pPr>
        <w:numPr>
          <w:ilvl w:val="1"/>
          <w:numId w:val="15"/>
        </w:numPr>
        <w:spacing w:before="120" w:after="0" w:line="312" w:lineRule="auto"/>
        <w:jc w:val="both"/>
        <w:rPr>
          <w:rFonts w:ascii="Times New Roman" w:eastAsia="Times New Roman" w:hAnsi="Times New Roman" w:cs="Times New Roman"/>
          <w:b/>
          <w:iCs/>
          <w:sz w:val="24"/>
          <w:szCs w:val="24"/>
          <w:lang w:eastAsia="pl-PL"/>
        </w:rPr>
      </w:pPr>
      <w:r w:rsidRPr="00797206">
        <w:rPr>
          <w:rFonts w:ascii="Times New Roman" w:eastAsia="Times New Roman" w:hAnsi="Times New Roman" w:cs="Times New Roman"/>
          <w:bCs/>
          <w:iCs/>
          <w:sz w:val="24"/>
          <w:szCs w:val="24"/>
          <w:lang w:eastAsia="pl-PL"/>
        </w:rPr>
        <w:t xml:space="preserve">wykazu robót budowlanych wykonanych nie wcześniej niż w okresie ostatnich </w:t>
      </w:r>
      <w:r w:rsidRPr="00797206">
        <w:rPr>
          <w:rFonts w:ascii="Times New Roman" w:eastAsia="Times New Roman" w:hAnsi="Times New Roman" w:cs="Times New Roman"/>
          <w:b/>
          <w:iCs/>
          <w:sz w:val="24"/>
          <w:szCs w:val="24"/>
          <w:lang w:eastAsia="pl-PL"/>
        </w:rPr>
        <w:t>5 lat</w:t>
      </w:r>
      <w:r w:rsidRPr="00797206">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wartości, daty i miejsca wykonania oraz podmiotów, na </w:t>
      </w:r>
      <w:proofErr w:type="gramStart"/>
      <w:r w:rsidRPr="00797206">
        <w:rPr>
          <w:rFonts w:ascii="Times New Roman" w:eastAsia="Times New Roman" w:hAnsi="Times New Roman" w:cs="Times New Roman"/>
          <w:bCs/>
          <w:iCs/>
          <w:sz w:val="24"/>
          <w:szCs w:val="24"/>
          <w:lang w:eastAsia="pl-PL"/>
        </w:rPr>
        <w:t>rzecz których</w:t>
      </w:r>
      <w:proofErr w:type="gramEnd"/>
      <w:r w:rsidRPr="00797206">
        <w:rPr>
          <w:rFonts w:ascii="Times New Roman" w:eastAsia="Times New Roman" w:hAnsi="Times New Roman" w:cs="Times New Roman"/>
          <w:bCs/>
          <w:iCs/>
          <w:sz w:val="24"/>
          <w:szCs w:val="24"/>
          <w:lang w:eastAsia="pl-PL"/>
        </w:rPr>
        <w:t xml:space="preserve">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797206">
        <w:rPr>
          <w:rFonts w:ascii="Times New Roman" w:eastAsia="Times New Roman" w:hAnsi="Times New Roman" w:cs="Times New Roman"/>
          <w:b/>
          <w:iCs/>
          <w:sz w:val="24"/>
          <w:szCs w:val="24"/>
          <w:lang w:eastAsia="pl-PL"/>
        </w:rPr>
        <w:t>Załącznik nr 4.3 do SWZ</w:t>
      </w:r>
    </w:p>
    <w:p w:rsidR="00797206" w:rsidRPr="006254CE" w:rsidRDefault="00797206" w:rsidP="00797206">
      <w:pPr>
        <w:numPr>
          <w:ilvl w:val="1"/>
          <w:numId w:val="15"/>
        </w:numPr>
        <w:spacing w:before="120" w:after="0" w:line="312" w:lineRule="auto"/>
        <w:ind w:hanging="436"/>
        <w:jc w:val="both"/>
        <w:rPr>
          <w:rFonts w:ascii="Times New Roman" w:eastAsia="Times New Roman" w:hAnsi="Times New Roman" w:cs="Times New Roman"/>
          <w:b/>
          <w:iCs/>
          <w:sz w:val="24"/>
          <w:szCs w:val="24"/>
          <w:lang w:eastAsia="pl-PL"/>
        </w:rPr>
      </w:pPr>
      <w:proofErr w:type="gramStart"/>
      <w:r w:rsidRPr="00797206">
        <w:rPr>
          <w:rFonts w:ascii="Times New Roman" w:eastAsia="Times New Roman" w:hAnsi="Times New Roman" w:cs="Times New Roman"/>
          <w:bCs/>
          <w:iCs/>
          <w:sz w:val="24"/>
          <w:szCs w:val="24"/>
          <w:lang w:eastAsia="pl-PL"/>
        </w:rPr>
        <w:t>wykazu</w:t>
      </w:r>
      <w:proofErr w:type="gramEnd"/>
      <w:r w:rsidRPr="00797206">
        <w:rPr>
          <w:rFonts w:ascii="Times New Roman" w:eastAsia="Times New Roman" w:hAnsi="Times New Roman" w:cs="Times New Roman"/>
          <w:bCs/>
          <w:iCs/>
          <w:sz w:val="24"/>
          <w:szCs w:val="24"/>
          <w:lang w:eastAsia="pl-PL"/>
        </w:rPr>
        <w:t xml:space="preserve"> osób,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00CF1523">
        <w:rPr>
          <w:rFonts w:ascii="Times New Roman" w:eastAsia="Times New Roman" w:hAnsi="Times New Roman" w:cs="Times New Roman"/>
          <w:b/>
          <w:iCs/>
          <w:sz w:val="24"/>
          <w:szCs w:val="24"/>
          <w:lang w:eastAsia="pl-PL"/>
        </w:rPr>
        <w:t>Załącznik nr 4.4 do SWZ</w:t>
      </w:r>
    </w:p>
    <w:p w:rsidR="00797206" w:rsidRPr="00797206" w:rsidRDefault="00797206" w:rsidP="00797206">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bCs/>
          <w:iCs/>
          <w:sz w:val="24"/>
          <w:szCs w:val="24"/>
          <w:lang w:eastAsia="pl-PL"/>
        </w:rPr>
        <w:t xml:space="preserve">Podmiotowe środki dowodowe powinny być złożone w następujący sposób:  </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rsidR="00797206" w:rsidRPr="00797206" w:rsidRDefault="00797206" w:rsidP="00797206">
      <w:pPr>
        <w:numPr>
          <w:ilvl w:val="1"/>
          <w:numId w:val="7"/>
        </w:numPr>
        <w:spacing w:before="120" w:after="0" w:line="312" w:lineRule="auto"/>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dokument został wystawiony przez inny podmiot (np. Wykonawcę, wystawcę referencji)</w:t>
      </w:r>
      <w:r w:rsidRPr="00797206">
        <w:rPr>
          <w:rFonts w:ascii="Times New Roman" w:eastAsia="Times New Roman" w:hAnsi="Times New Roman" w:cs="Times New Roman"/>
          <w:sz w:val="24"/>
          <w:szCs w:val="24"/>
          <w:lang w:eastAsia="pl-PL"/>
        </w:rPr>
        <w:t xml:space="preserve"> </w:t>
      </w:r>
      <w:r w:rsidR="00F12235">
        <w:rPr>
          <w:rFonts w:ascii="Times New Roman" w:eastAsia="Times New Roman" w:hAnsi="Times New Roman" w:cs="Times New Roman"/>
          <w:bCs/>
          <w:iCs/>
          <w:sz w:val="24"/>
          <w:szCs w:val="24"/>
          <w:lang w:eastAsia="pl-PL"/>
        </w:rPr>
        <w:t>jako dokument papierowy</w:t>
      </w:r>
      <w:r w:rsidRPr="00797206">
        <w:rPr>
          <w:rFonts w:ascii="Times New Roman" w:eastAsia="Times New Roman" w:hAnsi="Times New Roman" w:cs="Times New Roman"/>
          <w:bCs/>
          <w:iCs/>
          <w:sz w:val="24"/>
          <w:szCs w:val="24"/>
          <w:lang w:eastAsia="pl-PL"/>
        </w:rPr>
        <w:t xml:space="preserve"> – Wykonawca przekazuje elektroniczną kopię dokumentu poświadczoną za zgodność z oryginałem.</w:t>
      </w:r>
    </w:p>
    <w:p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rsidR="00797206" w:rsidRPr="00797206" w:rsidRDefault="00797206" w:rsidP="00797206">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797206">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0" w:name="_Toc82787412"/>
      <w:bookmarkStart w:id="31" w:name="_Toc106095845"/>
      <w:bookmarkStart w:id="32" w:name="_Toc106096389"/>
      <w:bookmarkStart w:id="33" w:name="_Toc224633691"/>
      <w:r w:rsidRPr="00797206">
        <w:rPr>
          <w:rFonts w:ascii="Times New Roman" w:eastAsia="Times New Roman" w:hAnsi="Times New Roman" w:cs="Times New Roman"/>
          <w:b/>
          <w:bCs/>
          <w:sz w:val="24"/>
          <w:szCs w:val="24"/>
          <w:lang w:eastAsia="pl-PL"/>
        </w:rPr>
        <w:t>Część IX. Przedmiotowe środki dowodowe oraz pozostałe dokumenty i oświadczenia</w:t>
      </w:r>
      <w:bookmarkEnd w:id="30"/>
      <w:bookmarkEnd w:id="31"/>
      <w:bookmarkEnd w:id="32"/>
      <w:bookmarkEnd w:id="33"/>
      <w:r w:rsidRPr="00797206">
        <w:rPr>
          <w:rFonts w:ascii="Times New Roman" w:eastAsia="Times New Roman" w:hAnsi="Times New Roman" w:cs="Times New Roman"/>
          <w:b/>
          <w:bCs/>
          <w:sz w:val="24"/>
          <w:szCs w:val="24"/>
          <w:lang w:eastAsia="pl-PL"/>
        </w:rPr>
        <w:t xml:space="preserve"> </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Pr="00797206">
        <w:rPr>
          <w:rFonts w:ascii="Times New Roman" w:eastAsia="Times New Roman" w:hAnsi="Times New Roman" w:cs="Times New Roman"/>
          <w:bCs/>
          <w:i/>
          <w:iCs/>
          <w:sz w:val="24"/>
          <w:szCs w:val="24"/>
          <w:lang w:eastAsia="pl-PL"/>
        </w:rPr>
        <w:t xml:space="preserve">- </w:t>
      </w:r>
      <w:r w:rsidRPr="00797206">
        <w:rPr>
          <w:rFonts w:ascii="Times New Roman" w:eastAsia="Times New Roman" w:hAnsi="Times New Roman" w:cs="Times New Roman"/>
          <w:b/>
          <w:i/>
          <w:iCs/>
          <w:sz w:val="24"/>
          <w:szCs w:val="24"/>
          <w:lang w:eastAsia="pl-PL"/>
        </w:rPr>
        <w:t>nie dotyczy.</w:t>
      </w:r>
    </w:p>
    <w:p w:rsidR="00797206" w:rsidRPr="00797206" w:rsidRDefault="00797206" w:rsidP="00797206">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 celu potwierdzenia zgodności oferty z wymaganiami Zamawiającego, Zamawiający wymaga złożenia wraz z ofertą:</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Cs/>
          <w:sz w:val="24"/>
          <w:szCs w:val="24"/>
          <w:lang w:eastAsia="pl-PL"/>
        </w:rPr>
        <w:t xml:space="preserve">Oświadczenia o kategorii przedsiębiorstwa. </w:t>
      </w:r>
      <w:r w:rsidRPr="00797206">
        <w:rPr>
          <w:rFonts w:ascii="Times New Roman" w:eastAsia="Times New Roman" w:hAnsi="Times New Roman" w:cs="Times New Roman"/>
          <w:bCs/>
          <w:iCs/>
          <w:sz w:val="24"/>
          <w:szCs w:val="24"/>
          <w:lang w:eastAsia="pl-PL"/>
        </w:rPr>
        <w:t xml:space="preserve">Wzór oświadczenia stanowi </w:t>
      </w:r>
      <w:r w:rsidRPr="00797206">
        <w:rPr>
          <w:rFonts w:ascii="Times New Roman" w:eastAsia="Times New Roman" w:hAnsi="Times New Roman" w:cs="Times New Roman"/>
          <w:b/>
          <w:iCs/>
          <w:sz w:val="24"/>
          <w:szCs w:val="24"/>
          <w:lang w:eastAsia="pl-PL"/>
        </w:rPr>
        <w:t>Załącznik nr 4.</w:t>
      </w:r>
      <w:r w:rsidR="00F12235">
        <w:rPr>
          <w:rFonts w:ascii="Times New Roman" w:eastAsia="Times New Roman" w:hAnsi="Times New Roman" w:cs="Times New Roman"/>
          <w:b/>
          <w:iCs/>
          <w:sz w:val="24"/>
          <w:szCs w:val="24"/>
          <w:lang w:eastAsia="pl-PL"/>
        </w:rPr>
        <w:t>5</w:t>
      </w:r>
      <w:r w:rsidRPr="00797206">
        <w:rPr>
          <w:rFonts w:ascii="Times New Roman" w:eastAsia="Times New Roman" w:hAnsi="Times New Roman" w:cs="Times New Roman"/>
          <w:b/>
          <w:iCs/>
          <w:sz w:val="24"/>
          <w:szCs w:val="24"/>
          <w:lang w:eastAsia="pl-PL"/>
        </w:rPr>
        <w:t xml:space="preserve"> do SWZ;</w:t>
      </w:r>
      <w:r w:rsidRPr="00797206">
        <w:rPr>
          <w:rFonts w:ascii="Times New Roman" w:eastAsia="Times New Roman" w:hAnsi="Times New Roman" w:cs="Times New Roman"/>
          <w:bCs/>
          <w:sz w:val="24"/>
          <w:szCs w:val="24"/>
          <w:lang w:eastAsia="pl-PL"/>
        </w:rPr>
        <w:t xml:space="preserve"> </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797206">
        <w:rPr>
          <w:rFonts w:ascii="Times New Roman" w:eastAsia="Times New Roman" w:hAnsi="Times New Roman" w:cs="Times New Roman"/>
          <w:b/>
          <w:sz w:val="24"/>
          <w:szCs w:val="24"/>
          <w:lang w:eastAsia="pl-PL"/>
        </w:rPr>
        <w:t>Załącznikiem nr 4.</w:t>
      </w:r>
      <w:r w:rsidR="00F12235">
        <w:rPr>
          <w:rFonts w:ascii="Times New Roman" w:eastAsia="Times New Roman" w:hAnsi="Times New Roman" w:cs="Times New Roman"/>
          <w:b/>
          <w:sz w:val="24"/>
          <w:szCs w:val="24"/>
          <w:lang w:eastAsia="pl-PL"/>
        </w:rPr>
        <w:t>6</w:t>
      </w:r>
      <w:r w:rsidRPr="00797206">
        <w:rPr>
          <w:rFonts w:ascii="Times New Roman" w:eastAsia="Times New Roman" w:hAnsi="Times New Roman" w:cs="Times New Roman"/>
          <w:b/>
          <w:sz w:val="24"/>
          <w:szCs w:val="24"/>
          <w:lang w:eastAsia="pl-PL"/>
        </w:rPr>
        <w:t xml:space="preserve"> do SWZ;</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797206">
        <w:rPr>
          <w:rFonts w:ascii="Times New Roman" w:eastAsia="Times New Roman" w:hAnsi="Times New Roman" w:cs="Times New Roman"/>
          <w:b/>
          <w:sz w:val="24"/>
          <w:szCs w:val="24"/>
          <w:lang w:eastAsia="pl-PL"/>
        </w:rPr>
        <w:t>Załącznikiem nr 4.</w:t>
      </w:r>
      <w:r w:rsidR="00F12235">
        <w:rPr>
          <w:rFonts w:ascii="Times New Roman" w:eastAsia="Times New Roman" w:hAnsi="Times New Roman" w:cs="Times New Roman"/>
          <w:b/>
          <w:sz w:val="24"/>
          <w:szCs w:val="24"/>
          <w:lang w:eastAsia="pl-PL"/>
        </w:rPr>
        <w:t>7</w:t>
      </w:r>
      <w:r w:rsidRPr="00797206">
        <w:rPr>
          <w:rFonts w:ascii="Times New Roman" w:eastAsia="Times New Roman" w:hAnsi="Times New Roman" w:cs="Times New Roman"/>
          <w:b/>
          <w:sz w:val="24"/>
          <w:szCs w:val="24"/>
          <w:lang w:eastAsia="pl-PL"/>
        </w:rPr>
        <w:t xml:space="preserve"> do SWZ;</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797206">
        <w:rPr>
          <w:rFonts w:ascii="Times New Roman" w:eastAsia="Times New Roman" w:hAnsi="Times New Roman" w:cs="Times New Roman"/>
          <w:b/>
          <w:sz w:val="24"/>
          <w:szCs w:val="24"/>
          <w:lang w:eastAsia="pl-PL"/>
        </w:rPr>
        <w:t>Załącznik nr 4.</w:t>
      </w:r>
      <w:r w:rsidR="00F12235">
        <w:rPr>
          <w:rFonts w:ascii="Times New Roman" w:eastAsia="Times New Roman" w:hAnsi="Times New Roman" w:cs="Times New Roman"/>
          <w:b/>
          <w:sz w:val="24"/>
          <w:szCs w:val="24"/>
          <w:lang w:eastAsia="pl-PL"/>
        </w:rPr>
        <w:t>8</w:t>
      </w:r>
      <w:r w:rsidRPr="00797206">
        <w:rPr>
          <w:rFonts w:ascii="Times New Roman" w:eastAsia="Times New Roman" w:hAnsi="Times New Roman" w:cs="Times New Roman"/>
          <w:b/>
          <w:sz w:val="24"/>
          <w:szCs w:val="24"/>
          <w:lang w:eastAsia="pl-PL"/>
        </w:rPr>
        <w:t xml:space="preserve"> do SWZ.</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797206">
        <w:rPr>
          <w:rFonts w:ascii="Times New Roman" w:eastAsia="Times New Roman" w:hAnsi="Times New Roman" w:cs="Times New Roman"/>
          <w:bCs/>
          <w:sz w:val="24"/>
          <w:szCs w:val="24"/>
          <w:lang w:eastAsia="pl-PL"/>
        </w:rPr>
        <w:t>Zobowiązanie podmiotu udostępniającego lub przedmiotowe środki dowodowe</w:t>
      </w:r>
      <w:r w:rsidRPr="00797206">
        <w:rPr>
          <w:rFonts w:ascii="Times New Roman" w:eastAsia="Times New Roman" w:hAnsi="Times New Roman" w:cs="Times New Roman"/>
          <w:sz w:val="24"/>
          <w:szCs w:val="24"/>
          <w:lang w:eastAsia="pl-PL"/>
        </w:rPr>
        <w:t xml:space="preserve"> </w:t>
      </w:r>
      <w:r w:rsidRPr="00797206">
        <w:rPr>
          <w:rFonts w:ascii="Times New Roman" w:eastAsia="Times New Roman" w:hAnsi="Times New Roman" w:cs="Times New Roman"/>
          <w:bCs/>
          <w:sz w:val="24"/>
          <w:szCs w:val="24"/>
          <w:lang w:eastAsia="pl-PL"/>
        </w:rPr>
        <w:t xml:space="preserve">powinny być złożone w następującej formie: </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lastRenderedPageBreak/>
        <w:t>Jeżeli dokument został wystawiony przez podmiot upoważniony (np. organ administracyjny lub sądowy) jako dokument papierowy – Wykonawca przekazuje elektroniczną kopię dokumentu poświadczoną za zgodność z oryginałem,</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w:t>
      </w:r>
      <w:r w:rsidRPr="00797206">
        <w:rPr>
          <w:rFonts w:ascii="Times New Roman" w:eastAsia="Times New Roman" w:hAnsi="Times New Roman" w:cs="Times New Roman"/>
          <w:sz w:val="24"/>
          <w:szCs w:val="24"/>
          <w:lang w:eastAsia="pl-PL"/>
        </w:rPr>
        <w:t xml:space="preserve"> </w:t>
      </w:r>
      <w:r w:rsidRPr="00797206">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4" w:name="_Toc106095846"/>
      <w:bookmarkStart w:id="35" w:name="_Toc106096390"/>
      <w:bookmarkStart w:id="36" w:name="_Toc224633692"/>
      <w:r w:rsidRPr="00797206">
        <w:rPr>
          <w:rFonts w:ascii="Times New Roman" w:eastAsia="Times New Roman" w:hAnsi="Times New Roman" w:cs="Times New Roman"/>
          <w:b/>
          <w:bCs/>
          <w:sz w:val="24"/>
          <w:szCs w:val="24"/>
          <w:lang w:eastAsia="pl-PL"/>
        </w:rPr>
        <w:t>Część X. Podwykonawstwo</w:t>
      </w:r>
      <w:bookmarkEnd w:id="34"/>
      <w:bookmarkEnd w:id="35"/>
      <w:bookmarkEnd w:id="36"/>
      <w:r w:rsidRPr="00797206">
        <w:rPr>
          <w:rFonts w:ascii="Times New Roman" w:eastAsia="Times New Roman" w:hAnsi="Times New Roman" w:cs="Times New Roman"/>
          <w:b/>
          <w:bCs/>
          <w:sz w:val="24"/>
          <w:szCs w:val="24"/>
          <w:lang w:eastAsia="pl-PL"/>
        </w:rPr>
        <w:t xml:space="preserve"> </w:t>
      </w:r>
    </w:p>
    <w:p w:rsidR="00797206" w:rsidRPr="00797206" w:rsidRDefault="00797206" w:rsidP="00797206">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rsidR="00797206" w:rsidRPr="003A4A84" w:rsidRDefault="00797206" w:rsidP="00797206">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797206">
        <w:rPr>
          <w:rFonts w:ascii="Times New Roman" w:eastAsia="Times New Roman" w:hAnsi="Times New Roman" w:cs="Times New Roman"/>
          <w:b/>
          <w:sz w:val="24"/>
          <w:szCs w:val="24"/>
          <w:lang w:eastAsia="pl-PL"/>
        </w:rPr>
        <w:t>Załącznik nr 4.</w:t>
      </w:r>
      <w:r w:rsidR="00C20D6C">
        <w:rPr>
          <w:rFonts w:ascii="Times New Roman" w:eastAsia="Times New Roman" w:hAnsi="Times New Roman" w:cs="Times New Roman"/>
          <w:b/>
          <w:sz w:val="24"/>
          <w:szCs w:val="24"/>
          <w:lang w:eastAsia="pl-PL"/>
        </w:rPr>
        <w:t>7</w:t>
      </w:r>
      <w:r w:rsidRPr="00797206">
        <w:rPr>
          <w:rFonts w:ascii="Times New Roman" w:eastAsia="Times New Roman" w:hAnsi="Times New Roman" w:cs="Times New Roman"/>
          <w:b/>
          <w:sz w:val="24"/>
          <w:szCs w:val="24"/>
          <w:lang w:eastAsia="pl-PL"/>
        </w:rPr>
        <w:t xml:space="preserve"> do SWZ.</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7" w:name="_Toc106095847"/>
      <w:bookmarkStart w:id="38" w:name="_Toc106096391"/>
      <w:bookmarkStart w:id="39" w:name="_Toc224633693"/>
      <w:r w:rsidRPr="00797206">
        <w:rPr>
          <w:rFonts w:ascii="Times New Roman" w:eastAsia="Times New Roman" w:hAnsi="Times New Roman" w:cs="Times New Roman"/>
          <w:b/>
          <w:bCs/>
          <w:sz w:val="24"/>
          <w:szCs w:val="24"/>
          <w:lang w:eastAsia="pl-PL"/>
        </w:rPr>
        <w:t>Część XI. Wadium</w:t>
      </w:r>
      <w:bookmarkEnd w:id="37"/>
      <w:bookmarkEnd w:id="38"/>
      <w:bookmarkEnd w:id="39"/>
    </w:p>
    <w:p w:rsidR="00797206" w:rsidRPr="00797206" w:rsidRDefault="00797206" w:rsidP="00797206">
      <w:p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Zamawiający odstępuje od żądania wadium </w:t>
      </w:r>
      <w:r w:rsidRPr="00797206">
        <w:rPr>
          <w:rFonts w:ascii="Times New Roman" w:eastAsia="Times New Roman" w:hAnsi="Times New Roman" w:cs="Times New Roman"/>
          <w:bCs/>
          <w:i/>
          <w:iCs/>
          <w:sz w:val="24"/>
          <w:szCs w:val="24"/>
          <w:lang w:eastAsia="pl-PL"/>
        </w:rPr>
        <w:t>(zgodnie z zapisami § 30 Regulaminu (…) ust. 2).</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0" w:name="_Toc106095848"/>
      <w:bookmarkStart w:id="41" w:name="_Toc106096392"/>
      <w:bookmarkStart w:id="42" w:name="_Toc224633694"/>
      <w:r w:rsidRPr="00797206">
        <w:rPr>
          <w:rFonts w:ascii="Times New Roman" w:eastAsia="Times New Roman" w:hAnsi="Times New Roman" w:cs="Times New Roman"/>
          <w:b/>
          <w:bCs/>
          <w:sz w:val="24"/>
          <w:szCs w:val="24"/>
          <w:lang w:eastAsia="pl-PL"/>
        </w:rPr>
        <w:t>Część XII. Opis sposobu przygotowania oferty</w:t>
      </w:r>
      <w:bookmarkEnd w:id="40"/>
      <w:bookmarkEnd w:id="41"/>
      <w:bookmarkEnd w:id="42"/>
    </w:p>
    <w:p w:rsidR="00797206" w:rsidRPr="00797206" w:rsidRDefault="00797206" w:rsidP="00797206">
      <w:p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Wymagania ogólne</w:t>
      </w:r>
    </w:p>
    <w:p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może złożyć jedną ofertę. </w:t>
      </w:r>
    </w:p>
    <w:p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lastRenderedPageBreak/>
        <w:t xml:space="preserve">Ofertę podpisuje osoba (osoby) uprawniona do reprezentowania Wykonawcy zgodnie z zasadami reprezentacji Wykonawcy lub zgodnie z udzielonym pełnomocnictwem. </w:t>
      </w:r>
    </w:p>
    <w:p w:rsidR="00797206" w:rsidRPr="00797206" w:rsidRDefault="00797206" w:rsidP="00797206">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Wykonawca ponosi wszelkie koszty związane z przygotowaniem i złożeniem oferty.</w:t>
      </w:r>
    </w:p>
    <w:p w:rsidR="00797206" w:rsidRPr="00797206" w:rsidRDefault="00797206" w:rsidP="00797206">
      <w:pPr>
        <w:spacing w:after="160" w:line="259" w:lineRule="auto"/>
        <w:rPr>
          <w:rFonts w:ascii="Times New Roman" w:eastAsia="Times New Roman" w:hAnsi="Times New Roman" w:cs="Times New Roman"/>
          <w:bCs/>
          <w:sz w:val="2"/>
          <w:szCs w:val="2"/>
          <w:lang w:eastAsia="pl-PL"/>
        </w:rPr>
      </w:pPr>
    </w:p>
    <w:p w:rsidR="00797206" w:rsidRPr="00797206" w:rsidRDefault="00797206" w:rsidP="00797206">
      <w:pPr>
        <w:spacing w:before="120" w:after="0" w:line="312" w:lineRule="auto"/>
        <w:jc w:val="both"/>
        <w:rPr>
          <w:rFonts w:ascii="Times New Roman" w:eastAsia="Times New Roman" w:hAnsi="Times New Roman" w:cs="Times New Roman"/>
          <w:bCs/>
          <w:sz w:val="2"/>
          <w:szCs w:val="2"/>
          <w:lang w:eastAsia="pl-PL"/>
        </w:rPr>
      </w:pPr>
    </w:p>
    <w:p w:rsidR="00797206" w:rsidRPr="00797206" w:rsidRDefault="00797206" w:rsidP="00797206">
      <w:pPr>
        <w:spacing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Zawartość oferty</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Oferta składa się z:</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Formularza Ofertowego stanowiącego </w:t>
      </w:r>
      <w:r w:rsidRPr="00797206">
        <w:rPr>
          <w:rFonts w:ascii="Times New Roman" w:eastAsia="Times New Roman" w:hAnsi="Times New Roman" w:cs="Times New Roman"/>
          <w:b/>
          <w:sz w:val="24"/>
          <w:szCs w:val="24"/>
          <w:lang w:eastAsia="pl-PL"/>
        </w:rPr>
        <w:t>Załącznik nr 2 do SWZ</w:t>
      </w:r>
      <w:r w:rsidRPr="00797206">
        <w:rPr>
          <w:rFonts w:ascii="Times New Roman" w:eastAsia="Times New Roman" w:hAnsi="Times New Roman" w:cs="Times New Roman"/>
          <w:bCs/>
          <w:sz w:val="24"/>
          <w:szCs w:val="24"/>
          <w:lang w:eastAsia="pl-PL"/>
        </w:rPr>
        <w:t>. Formularz Ofertowy dostępny jest na platformie EFO;</w:t>
      </w:r>
      <w:r w:rsidRPr="00797206">
        <w:rPr>
          <w:rFonts w:ascii="Times New Roman" w:eastAsia="Times New Roman" w:hAnsi="Times New Roman" w:cs="Times New Roman"/>
          <w:sz w:val="24"/>
          <w:szCs w:val="24"/>
          <w:lang w:eastAsia="pl-PL"/>
        </w:rPr>
        <w:t xml:space="preserve"> </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
          <w:sz w:val="24"/>
          <w:szCs w:val="24"/>
          <w:lang w:eastAsia="pl-PL"/>
        </w:rPr>
        <w:t>Cennika</w:t>
      </w:r>
      <w:r w:rsidRPr="00797206">
        <w:rPr>
          <w:rFonts w:ascii="Times New Roman" w:eastAsia="Times New Roman" w:hAnsi="Times New Roman" w:cs="Times New Roman"/>
          <w:bCs/>
          <w:sz w:val="24"/>
          <w:szCs w:val="24"/>
          <w:lang w:eastAsia="pl-PL"/>
        </w:rPr>
        <w:t xml:space="preserve"> stanowiącego </w:t>
      </w:r>
      <w:r w:rsidRPr="00797206">
        <w:rPr>
          <w:rFonts w:ascii="Times New Roman" w:eastAsia="Times New Roman" w:hAnsi="Times New Roman" w:cs="Times New Roman"/>
          <w:b/>
          <w:sz w:val="24"/>
          <w:szCs w:val="24"/>
          <w:lang w:eastAsia="pl-PL"/>
        </w:rPr>
        <w:t>Załącznik nr 2a do SWZ</w:t>
      </w:r>
      <w:r w:rsidRPr="00797206">
        <w:rPr>
          <w:rFonts w:ascii="Times New Roman" w:eastAsia="Times New Roman" w:hAnsi="Times New Roman" w:cs="Times New Roman"/>
          <w:bCs/>
          <w:sz w:val="24"/>
          <w:szCs w:val="24"/>
          <w:lang w:eastAsia="pl-PL"/>
        </w:rPr>
        <w:t>. Cennik dostępny jest na platformie EFO;</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Podmiotowych środków dowodowych zgodnie z </w:t>
      </w:r>
      <w:r w:rsidRPr="00797206">
        <w:rPr>
          <w:rFonts w:ascii="Times New Roman" w:eastAsia="Times New Roman" w:hAnsi="Times New Roman" w:cs="Times New Roman"/>
          <w:b/>
          <w:sz w:val="24"/>
          <w:szCs w:val="24"/>
          <w:lang w:eastAsia="pl-PL"/>
        </w:rPr>
        <w:t>częścią VIII SWZ</w:t>
      </w:r>
      <w:r w:rsidRPr="00797206">
        <w:rPr>
          <w:rFonts w:ascii="Times New Roman" w:eastAsia="Times New Roman" w:hAnsi="Times New Roman" w:cs="Times New Roman"/>
          <w:bCs/>
          <w:sz w:val="24"/>
          <w:szCs w:val="24"/>
          <w:lang w:eastAsia="pl-PL"/>
        </w:rPr>
        <w:t>;</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797206">
        <w:rPr>
          <w:rFonts w:ascii="Times New Roman" w:eastAsia="Times New Roman" w:hAnsi="Times New Roman" w:cs="Times New Roman"/>
          <w:b/>
          <w:sz w:val="24"/>
          <w:szCs w:val="24"/>
          <w:lang w:eastAsia="pl-PL"/>
        </w:rPr>
        <w:t>z częścią IX SWZ</w:t>
      </w:r>
      <w:r w:rsidRPr="00797206">
        <w:rPr>
          <w:rFonts w:ascii="Times New Roman" w:eastAsia="Times New Roman" w:hAnsi="Times New Roman" w:cs="Times New Roman"/>
          <w:bCs/>
          <w:sz w:val="24"/>
          <w:szCs w:val="24"/>
          <w:lang w:eastAsia="pl-PL"/>
        </w:rPr>
        <w:t>;</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Pełnomocnictwa do podpisania oferty (w przypadku posługiwania się Pełnomocnikiem).</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797206">
        <w:rPr>
          <w:rFonts w:ascii="Times New Roman" w:eastAsia="Times New Roman" w:hAnsi="Times New Roman" w:cs="Times New Roman"/>
          <w:bCs/>
          <w:sz w:val="24"/>
          <w:szCs w:val="24"/>
          <w:lang w:eastAsia="pl-PL"/>
        </w:rPr>
        <w:t xml:space="preserve">Pełnomocnictwa powinny być złożone w następującej formie: </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rsidR="00797206" w:rsidRPr="00797206" w:rsidRDefault="00797206" w:rsidP="00797206">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dokument został wystawiony przez inny podmiot (np.</w:t>
      </w:r>
      <w:r w:rsidRPr="00797206">
        <w:rPr>
          <w:rFonts w:ascii="Times New Roman" w:eastAsia="Times New Roman" w:hAnsi="Times New Roman" w:cs="Times New Roman"/>
          <w:sz w:val="24"/>
          <w:szCs w:val="24"/>
          <w:lang w:eastAsia="pl-PL"/>
        </w:rPr>
        <w:t xml:space="preserve"> </w:t>
      </w:r>
      <w:r w:rsidRPr="00797206">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rsidR="00797206" w:rsidRPr="00797206" w:rsidRDefault="00797206" w:rsidP="00797206">
      <w:pPr>
        <w:spacing w:before="120" w:after="0" w:line="312" w:lineRule="auto"/>
        <w:ind w:left="720"/>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przypadku przekazywania dokumentu elektronicznego w formacie poddającym dane kompresji, opatrzenie pliku zawierającego skompresowane dokumenty kwalifikowanym </w:t>
      </w:r>
      <w:r w:rsidRPr="00797206">
        <w:rPr>
          <w:rFonts w:ascii="Times New Roman" w:eastAsia="Times New Roman" w:hAnsi="Times New Roman" w:cs="Times New Roman"/>
          <w:bCs/>
          <w:sz w:val="24"/>
          <w:szCs w:val="24"/>
          <w:lang w:eastAsia="pl-PL"/>
        </w:rPr>
        <w:lastRenderedPageBreak/>
        <w:t>podpisem elektronicznym jest równoznaczne z opatrzeniem wszystkich dokumentów zawartych w tym pliku kwalifikowanym podpisem elektronicznym.</w:t>
      </w:r>
    </w:p>
    <w:p w:rsidR="00797206" w:rsidRPr="00797206" w:rsidRDefault="00797206" w:rsidP="00797206">
      <w:pPr>
        <w:spacing w:before="120" w:after="0" w:line="312"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Sposób złożenia oferty</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Formularz Ofertowy, Cennik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797206">
        <w:rPr>
          <w:rFonts w:ascii="Times New Roman" w:eastAsia="Times New Roman" w:hAnsi="Times New Roman" w:cs="Times New Roman"/>
          <w:bCs/>
          <w:sz w:val="24"/>
          <w:szCs w:val="24"/>
          <w:lang w:eastAsia="pl-PL"/>
        </w:rPr>
        <w:t>w kontekście jej kompletności i zgodności</w:t>
      </w:r>
      <w:bookmarkEnd w:id="43"/>
      <w:r w:rsidRPr="00797206">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97206">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Oferta jest składana poprzez wypełnienie Elektronicznego Formularza Ofertowego i opatrzenie go kwalifikowanym ważnym podpisem elektronicznym. Wykonawca dołącza do Oferty Cennik (wypełniony zgodnie z </w:t>
      </w:r>
      <w:r w:rsidRPr="00797206">
        <w:rPr>
          <w:rFonts w:ascii="Times New Roman" w:eastAsia="Times New Roman" w:hAnsi="Times New Roman" w:cs="Times New Roman"/>
          <w:b/>
          <w:sz w:val="24"/>
          <w:szCs w:val="24"/>
          <w:lang w:eastAsia="pl-PL"/>
        </w:rPr>
        <w:t>częścią XV SWZ</w:t>
      </w:r>
      <w:r w:rsidRPr="00797206">
        <w:rPr>
          <w:rFonts w:ascii="Times New Roman" w:eastAsia="Times New Roman" w:hAnsi="Times New Roman" w:cs="Times New Roman"/>
          <w:bCs/>
          <w:sz w:val="24"/>
          <w:szCs w:val="24"/>
          <w:lang w:eastAsia="pl-PL"/>
        </w:rPr>
        <w:t>) oraz pozostałe pliki – każdy opatrzony ważnym kwalifikowanym e-podpisem – zgodnie z wymaganiami zawartymi w SWZ.</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Ofertę należy złożyć przy użyciu narzędzi dostępnych na Platformie EFO.</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797206">
        <w:rPr>
          <w:rFonts w:ascii="Times New Roman" w:eastAsia="Times New Roman" w:hAnsi="Times New Roman" w:cs="Times New Roman"/>
          <w:bCs/>
          <w:sz w:val="24"/>
          <w:szCs w:val="24"/>
          <w:lang w:eastAsia="pl-PL"/>
        </w:rPr>
        <w:lastRenderedPageBreak/>
        <w:t>Zmiana lub wycofanie oferty jest możliwa przed terminem składania ofert, przy czym zmiana oferty może być dokonana jedynie jako wycofanie poprzedniej oferty i złożenie nowej (zmienionej).</w:t>
      </w:r>
    </w:p>
    <w:p w:rsidR="00797206" w:rsidRPr="00797206" w:rsidRDefault="00797206" w:rsidP="00797206">
      <w:pPr>
        <w:spacing w:before="120" w:after="0" w:line="312" w:lineRule="auto"/>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Tajemnica przedsiębiorstwa:</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797206" w:rsidRPr="00797206" w:rsidRDefault="00797206" w:rsidP="0079720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4" w:name="_Toc106095849"/>
      <w:bookmarkStart w:id="45" w:name="_Toc106096393"/>
      <w:bookmarkStart w:id="46" w:name="_Toc224633695"/>
      <w:r w:rsidRPr="00797206">
        <w:rPr>
          <w:rFonts w:ascii="Times New Roman" w:eastAsia="Times New Roman" w:hAnsi="Times New Roman" w:cs="Times New Roman"/>
          <w:b/>
          <w:bCs/>
          <w:sz w:val="24"/>
          <w:szCs w:val="24"/>
          <w:lang w:eastAsia="pl-PL"/>
        </w:rPr>
        <w:t>Część XIII. Miejsce, termin składania i otwarcia ofert oraz termin związania ofertą</w:t>
      </w:r>
      <w:bookmarkEnd w:id="44"/>
      <w:bookmarkEnd w:id="45"/>
      <w:bookmarkEnd w:id="46"/>
    </w:p>
    <w:p w:rsidR="005B540A" w:rsidRDefault="005B540A" w:rsidP="00797206">
      <w:pPr>
        <w:numPr>
          <w:ilvl w:val="0"/>
          <w:numId w:val="9"/>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Aktualny termin składania ofert podany jest na platformie EFO.</w:t>
      </w:r>
    </w:p>
    <w:p w:rsidR="00797206" w:rsidRPr="00797206" w:rsidRDefault="00797206" w:rsidP="0079720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Otwarcie ofert jest jawne i następuje bezpośrednio po upływie terminu ich składania. </w:t>
      </w:r>
    </w:p>
    <w:p w:rsidR="00797206" w:rsidRPr="00797206" w:rsidRDefault="00797206" w:rsidP="00797206">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Do składania i otwarcia ofert używany jest portal EFO.</w:t>
      </w:r>
    </w:p>
    <w:p w:rsidR="00797206" w:rsidRPr="00797206" w:rsidRDefault="00797206" w:rsidP="00797206">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47" w:name="_Hlk66272020"/>
      <w:r w:rsidRPr="00797206">
        <w:rPr>
          <w:rFonts w:ascii="Times New Roman" w:eastAsia="Times New Roman" w:hAnsi="Times New Roman" w:cs="Times New Roman"/>
          <w:sz w:val="24"/>
          <w:szCs w:val="24"/>
          <w:lang w:eastAsia="pl-PL"/>
        </w:rPr>
        <w:t>Informacja o złożonych ofertach zostanie opublikowana w Profilu Nabywcy i zawierać będzie następujące informacje: nazwy (firmy), adresy Wykonawców, informacje dotyczące ceny (wartość udzielonego u</w:t>
      </w:r>
      <w:r w:rsidR="003F52F0">
        <w:rPr>
          <w:rFonts w:ascii="Times New Roman" w:eastAsia="Times New Roman" w:hAnsi="Times New Roman" w:cs="Times New Roman"/>
          <w:sz w:val="24"/>
          <w:szCs w:val="24"/>
          <w:lang w:eastAsia="pl-PL"/>
        </w:rPr>
        <w:t>pustu), maksymalny czas reakcji.</w:t>
      </w:r>
    </w:p>
    <w:p w:rsidR="00797206" w:rsidRPr="00797206" w:rsidRDefault="00797206" w:rsidP="00797206">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Termin publikacji informacji z otwarcia ofert to dzień, w którym upływa termin na ich złożenie.</w:t>
      </w:r>
    </w:p>
    <w:p w:rsidR="00797206" w:rsidRPr="005B540A" w:rsidRDefault="00797206" w:rsidP="005B540A">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pozostaje związany złożoną ofertą </w:t>
      </w:r>
      <w:r w:rsidR="005B540A">
        <w:rPr>
          <w:rFonts w:ascii="Times New Roman" w:eastAsia="Times New Roman" w:hAnsi="Times New Roman" w:cs="Times New Roman"/>
          <w:bCs/>
          <w:sz w:val="24"/>
          <w:szCs w:val="24"/>
          <w:lang w:eastAsia="pl-PL"/>
        </w:rPr>
        <w:t xml:space="preserve">przez 90 dni. </w:t>
      </w:r>
      <w:r w:rsidRPr="00797206">
        <w:rPr>
          <w:rFonts w:ascii="Times New Roman" w:eastAsia="Times New Roman" w:hAnsi="Times New Roman" w:cs="Times New Roman"/>
          <w:bCs/>
          <w:sz w:val="24"/>
          <w:szCs w:val="24"/>
          <w:lang w:eastAsia="pl-PL"/>
        </w:rPr>
        <w:t xml:space="preserve">Pierwszym dniem terminu jest dzień, w którym </w:t>
      </w:r>
      <w:r w:rsidR="005B540A">
        <w:rPr>
          <w:rFonts w:ascii="Times New Roman" w:eastAsia="Times New Roman" w:hAnsi="Times New Roman" w:cs="Times New Roman"/>
          <w:bCs/>
          <w:sz w:val="24"/>
          <w:szCs w:val="24"/>
          <w:lang w:eastAsia="pl-PL"/>
        </w:rPr>
        <w:t>upływa termin składania ofert.</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8" w:name="_Toc106095850"/>
      <w:bookmarkStart w:id="49" w:name="_Toc106096394"/>
      <w:bookmarkStart w:id="50" w:name="_Toc224633696"/>
      <w:bookmarkEnd w:id="47"/>
      <w:r w:rsidRPr="00797206">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48"/>
      <w:bookmarkEnd w:id="49"/>
      <w:bookmarkEnd w:id="50"/>
    </w:p>
    <w:p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Komunikacja Zamawiającego z Wykonawcami odbywa się za pomocą środków komunikacji elektronicznej.</w:t>
      </w:r>
    </w:p>
    <w:p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przekazuje korespondencję przy użyciu Platformy EFO. </w:t>
      </w:r>
    </w:p>
    <w:p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lastRenderedPageBreak/>
        <w:t xml:space="preserve">Wymagania techniczne oraz organizacyjne dotyczące korzystania z Platformy EFO są zamieszczone w Regulaminie korzystania z Platformy pod adresem efo.coig.biz oraz w zakładce </w:t>
      </w:r>
      <w:r w:rsidRPr="00797206">
        <w:rPr>
          <w:rFonts w:ascii="Times New Roman" w:eastAsia="Times New Roman" w:hAnsi="Times New Roman" w:cs="Times New Roman"/>
          <w:bCs/>
          <w:i/>
          <w:iCs/>
          <w:sz w:val="24"/>
          <w:szCs w:val="24"/>
          <w:lang w:eastAsia="pl-PL"/>
        </w:rPr>
        <w:t>Pomoc.</w:t>
      </w:r>
    </w:p>
    <w:p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rsidR="00797206" w:rsidRPr="00797206" w:rsidRDefault="00797206" w:rsidP="00797206">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informuje, iż  informacje zawarte w Załączniku nr …….</w:t>
      </w:r>
      <w:r w:rsidRPr="00797206">
        <w:rPr>
          <w:rFonts w:ascii="Times New Roman" w:eastAsia="Times New Roman" w:hAnsi="Times New Roman" w:cs="Times New Roman"/>
          <w:bCs/>
          <w:color w:val="FF0000"/>
          <w:sz w:val="24"/>
          <w:szCs w:val="24"/>
          <w:lang w:eastAsia="pl-PL"/>
        </w:rPr>
        <w:t xml:space="preserve"> </w:t>
      </w:r>
      <w:r w:rsidRPr="00797206">
        <w:rPr>
          <w:rFonts w:ascii="Times New Roman" w:eastAsia="Times New Roman" w:hAnsi="Times New Roman" w:cs="Times New Roman"/>
          <w:bCs/>
          <w:sz w:val="24"/>
          <w:szCs w:val="24"/>
          <w:lang w:eastAsia="pl-PL"/>
        </w:rPr>
        <w:t xml:space="preserve">do SWZ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797206">
        <w:rPr>
          <w:rFonts w:ascii="Times New Roman" w:eastAsia="Times New Roman" w:hAnsi="Times New Roman" w:cs="Times New Roman"/>
          <w:b/>
          <w:sz w:val="24"/>
          <w:szCs w:val="24"/>
          <w:lang w:eastAsia="pl-PL"/>
        </w:rPr>
        <w:t>Załącznik nr 3 do SWZ</w:t>
      </w:r>
      <w:r w:rsidRPr="00797206">
        <w:rPr>
          <w:rFonts w:ascii="Times New Roman" w:eastAsia="Times New Roman" w:hAnsi="Times New Roman" w:cs="Times New Roman"/>
          <w:bCs/>
          <w:sz w:val="24"/>
          <w:szCs w:val="24"/>
          <w:lang w:eastAsia="pl-PL"/>
        </w:rPr>
        <w:t>.</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1" w:name="_Toc106095851"/>
      <w:bookmarkStart w:id="52" w:name="_Toc106096395"/>
      <w:bookmarkStart w:id="53" w:name="_Toc224633697"/>
      <w:r w:rsidRPr="00797206">
        <w:rPr>
          <w:rFonts w:ascii="Times New Roman" w:eastAsia="Times New Roman" w:hAnsi="Times New Roman" w:cs="Times New Roman"/>
          <w:b/>
          <w:bCs/>
          <w:sz w:val="24"/>
          <w:szCs w:val="24"/>
          <w:lang w:eastAsia="pl-PL"/>
        </w:rPr>
        <w:t>Część XV. Opis sposobu obliczenia ceny</w:t>
      </w:r>
      <w:bookmarkEnd w:id="51"/>
      <w:bookmarkEnd w:id="52"/>
      <w:bookmarkEnd w:id="53"/>
    </w:p>
    <w:p w:rsidR="00797206" w:rsidRPr="00797206" w:rsidRDefault="00797206" w:rsidP="002866E2">
      <w:pPr>
        <w:numPr>
          <w:ilvl w:val="0"/>
          <w:numId w:val="11"/>
        </w:numPr>
        <w:spacing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Ostateczna cena za wykonanie poszczególnych zamówień wykonawczych będzie wyliczana na podstawie kosztorysu powykonawczego sporządzanego przez Wykonawcę na podstawie protokołu końcowego odbioru robót w oparciu o obmiar robót </w:t>
      </w:r>
      <w:r w:rsidRPr="00797206">
        <w:rPr>
          <w:rFonts w:ascii="Times New Roman" w:eastAsia="Times New Roman" w:hAnsi="Times New Roman" w:cs="Times New Roman"/>
          <w:bCs/>
          <w:sz w:val="24"/>
          <w:szCs w:val="24"/>
          <w:lang w:eastAsia="pl-PL"/>
        </w:rPr>
        <w:br/>
        <w:t xml:space="preserve">z uwzględnieniem średnich składników </w:t>
      </w:r>
      <w:r w:rsidRPr="004063E7">
        <w:rPr>
          <w:rFonts w:ascii="Times New Roman" w:eastAsia="Times New Roman" w:hAnsi="Times New Roman" w:cs="Times New Roman"/>
          <w:bCs/>
          <w:sz w:val="24"/>
          <w:szCs w:val="24"/>
          <w:lang w:eastAsia="pl-PL"/>
        </w:rPr>
        <w:t xml:space="preserve">cenotwórczych </w:t>
      </w:r>
      <w:r w:rsidRPr="004063E7">
        <w:rPr>
          <w:rFonts w:ascii="Times New Roman" w:eastAsia="Times New Roman" w:hAnsi="Times New Roman" w:cs="Times New Roman"/>
          <w:b/>
          <w:bCs/>
          <w:sz w:val="24"/>
          <w:szCs w:val="24"/>
          <w:u w:val="single"/>
          <w:lang w:eastAsia="pl-PL"/>
        </w:rPr>
        <w:t xml:space="preserve">dla robót </w:t>
      </w:r>
      <w:r w:rsidR="00FE17CD" w:rsidRPr="004063E7">
        <w:rPr>
          <w:rFonts w:ascii="Times New Roman" w:eastAsia="Times New Roman" w:hAnsi="Times New Roman" w:cs="Times New Roman"/>
          <w:b/>
          <w:bCs/>
          <w:sz w:val="24"/>
          <w:szCs w:val="24"/>
          <w:u w:val="single"/>
          <w:lang w:eastAsia="pl-PL"/>
        </w:rPr>
        <w:t>inżynieryjnych</w:t>
      </w:r>
      <w:r w:rsidRPr="00797206">
        <w:rPr>
          <w:rFonts w:ascii="Times New Roman" w:eastAsia="Times New Roman" w:hAnsi="Times New Roman" w:cs="Times New Roman"/>
          <w:bCs/>
          <w:sz w:val="24"/>
          <w:szCs w:val="24"/>
          <w:lang w:eastAsia="pl-PL"/>
        </w:rPr>
        <w:t xml:space="preserve"> wg Informatora Sekocenbud </w:t>
      </w:r>
      <w:r w:rsidRPr="000515BF">
        <w:rPr>
          <w:rFonts w:ascii="Times New Roman" w:eastAsia="Times New Roman" w:hAnsi="Times New Roman" w:cs="Times New Roman"/>
          <w:bCs/>
          <w:sz w:val="24"/>
          <w:szCs w:val="24"/>
          <w:lang w:eastAsia="pl-PL"/>
        </w:rPr>
        <w:t xml:space="preserve">z kwartału </w:t>
      </w:r>
      <w:proofErr w:type="gramStart"/>
      <w:r w:rsidR="000515BF">
        <w:rPr>
          <w:rFonts w:ascii="Times New Roman" w:eastAsia="Times New Roman" w:hAnsi="Times New Roman" w:cs="Times New Roman"/>
          <w:bCs/>
          <w:sz w:val="24"/>
          <w:szCs w:val="24"/>
          <w:lang w:eastAsia="pl-PL"/>
        </w:rPr>
        <w:t>aktualnego (jeżeli</w:t>
      </w:r>
      <w:proofErr w:type="gramEnd"/>
      <w:r w:rsidR="000515BF">
        <w:rPr>
          <w:rFonts w:ascii="Times New Roman" w:eastAsia="Times New Roman" w:hAnsi="Times New Roman" w:cs="Times New Roman"/>
          <w:bCs/>
          <w:sz w:val="24"/>
          <w:szCs w:val="24"/>
          <w:lang w:eastAsia="pl-PL"/>
        </w:rPr>
        <w:t xml:space="preserve"> dostępny) lub z kwartału </w:t>
      </w:r>
      <w:r w:rsidRPr="000515BF">
        <w:rPr>
          <w:rFonts w:ascii="Times New Roman" w:eastAsia="Times New Roman" w:hAnsi="Times New Roman" w:cs="Times New Roman"/>
          <w:bCs/>
          <w:sz w:val="24"/>
          <w:szCs w:val="24"/>
          <w:lang w:eastAsia="pl-PL"/>
        </w:rPr>
        <w:t>poprzedzającego kwartał, w</w:t>
      </w:r>
      <w:r w:rsidRPr="00797206">
        <w:rPr>
          <w:rFonts w:ascii="Times New Roman" w:eastAsia="Times New Roman" w:hAnsi="Times New Roman" w:cs="Times New Roman"/>
          <w:bCs/>
          <w:sz w:val="24"/>
          <w:szCs w:val="24"/>
          <w:lang w:eastAsia="pl-PL"/>
        </w:rPr>
        <w:t xml:space="preserve">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(Kp, Z, Kz) przy zastosowaniu upustu zaoferowanego przez Wykonawcę do całości kosztów robót.</w:t>
      </w:r>
    </w:p>
    <w:p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Wykonawca składając ofertę wypełnia </w:t>
      </w:r>
      <w:r w:rsidRPr="00797206">
        <w:rPr>
          <w:rFonts w:ascii="Times New Roman" w:eastAsia="Times New Roman" w:hAnsi="Times New Roman" w:cs="Times New Roman"/>
          <w:b/>
          <w:sz w:val="24"/>
          <w:szCs w:val="24"/>
          <w:lang w:eastAsia="pl-PL"/>
        </w:rPr>
        <w:t>Cennik</w:t>
      </w:r>
      <w:r w:rsidRPr="00797206">
        <w:rPr>
          <w:rFonts w:ascii="Times New Roman" w:eastAsia="Times New Roman" w:hAnsi="Times New Roman" w:cs="Times New Roman"/>
          <w:bCs/>
          <w:sz w:val="24"/>
          <w:szCs w:val="24"/>
          <w:lang w:eastAsia="pl-PL"/>
        </w:rPr>
        <w:t xml:space="preserve"> stanowiący </w:t>
      </w:r>
      <w:r w:rsidRPr="00797206">
        <w:rPr>
          <w:rFonts w:ascii="Times New Roman" w:eastAsia="Times New Roman" w:hAnsi="Times New Roman" w:cs="Times New Roman"/>
          <w:b/>
          <w:sz w:val="24"/>
          <w:szCs w:val="24"/>
          <w:lang w:eastAsia="pl-PL"/>
        </w:rPr>
        <w:t>Załącznik nr 2a do SWZ</w:t>
      </w:r>
      <w:r w:rsidRPr="00797206">
        <w:rPr>
          <w:rFonts w:ascii="Times New Roman" w:eastAsia="Times New Roman" w:hAnsi="Times New Roman" w:cs="Times New Roman"/>
          <w:bCs/>
          <w:sz w:val="24"/>
          <w:szCs w:val="24"/>
          <w:lang w:eastAsia="pl-PL"/>
        </w:rPr>
        <w:t>, tj. udziela upustu do całości kosztów robót, wyliczanych zgodnie z ust. 1 oraz określa czas reakcji (czas przystąpienia Wykonawcy do realizacji zamówienia od momentu zgłoszenia awarii przez Zamawiającego).</w:t>
      </w:r>
    </w:p>
    <w:p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Minimalna wartość upustu oraz maksymalny czas reakcji zostały określone w </w:t>
      </w:r>
      <w:r w:rsidRPr="00797206">
        <w:rPr>
          <w:rFonts w:ascii="Times New Roman" w:eastAsia="Times New Roman" w:hAnsi="Times New Roman" w:cs="Times New Roman"/>
          <w:b/>
          <w:sz w:val="24"/>
          <w:szCs w:val="24"/>
          <w:lang w:eastAsia="pl-PL"/>
        </w:rPr>
        <w:t>Cenniku</w:t>
      </w:r>
      <w:r w:rsidRPr="00797206">
        <w:rPr>
          <w:rFonts w:ascii="Times New Roman" w:eastAsia="Times New Roman" w:hAnsi="Times New Roman" w:cs="Times New Roman"/>
          <w:bCs/>
          <w:sz w:val="24"/>
          <w:szCs w:val="24"/>
          <w:lang w:eastAsia="pl-PL"/>
        </w:rPr>
        <w:t>.</w:t>
      </w:r>
    </w:p>
    <w:p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W przypadku gdy Wykonawca nie wskaże w Cenniku czasu reakcji, Zamawiający przyjmie do umowy maksymalny czas reakcji.</w:t>
      </w:r>
    </w:p>
    <w:p w:rsidR="00797206" w:rsidRPr="00797206" w:rsidRDefault="00797206" w:rsidP="002866E2">
      <w:pPr>
        <w:numPr>
          <w:ilvl w:val="0"/>
          <w:numId w:val="11"/>
        </w:numPr>
        <w:spacing w:before="120" w:after="0" w:line="312" w:lineRule="auto"/>
        <w:ind w:left="357" w:hanging="357"/>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Cennik jako odrębny plik dostępny jest na platformie Elektronicznego Formularza Ofertowego oraz w Profilu Nabywcy. </w:t>
      </w:r>
    </w:p>
    <w:p w:rsidR="00797206" w:rsidRPr="00797206" w:rsidRDefault="00797206" w:rsidP="002866E2">
      <w:pPr>
        <w:numPr>
          <w:ilvl w:val="0"/>
          <w:numId w:val="11"/>
        </w:numPr>
        <w:spacing w:after="0" w:line="312" w:lineRule="auto"/>
        <w:ind w:left="357" w:hanging="357"/>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Wypełniony Cennik Wykonawca </w:t>
      </w:r>
      <w:r w:rsidRPr="00797206">
        <w:rPr>
          <w:rFonts w:ascii="Times New Roman" w:eastAsia="Times New Roman" w:hAnsi="Times New Roman" w:cs="Times New Roman"/>
          <w:b/>
          <w:sz w:val="24"/>
          <w:szCs w:val="24"/>
          <w:lang w:eastAsia="pl-PL"/>
        </w:rPr>
        <w:t>dołącza do Oferty jako oddzielny plik</w:t>
      </w:r>
      <w:r w:rsidRPr="00797206">
        <w:rPr>
          <w:rFonts w:ascii="Times New Roman" w:eastAsia="Times New Roman" w:hAnsi="Times New Roman" w:cs="Times New Roman"/>
          <w:bCs/>
          <w:sz w:val="24"/>
          <w:szCs w:val="24"/>
          <w:lang w:eastAsia="pl-PL"/>
        </w:rPr>
        <w:t xml:space="preserve"> i opatruje ważnym kwalifikowanym e-podpisem – zgodnie z wymaganiami zawartymi w SWZ.</w:t>
      </w:r>
    </w:p>
    <w:p w:rsidR="00797206" w:rsidRPr="00797206" w:rsidRDefault="00797206" w:rsidP="002866E2">
      <w:pPr>
        <w:numPr>
          <w:ilvl w:val="0"/>
          <w:numId w:val="11"/>
        </w:numPr>
        <w:spacing w:after="0" w:line="312" w:lineRule="auto"/>
        <w:ind w:left="357" w:hanging="357"/>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Cennik </w:t>
      </w:r>
      <w:r w:rsidRPr="00797206">
        <w:rPr>
          <w:rFonts w:ascii="Times New Roman" w:eastAsia="Times New Roman" w:hAnsi="Times New Roman" w:cs="Times New Roman"/>
          <w:b/>
          <w:sz w:val="24"/>
          <w:szCs w:val="24"/>
          <w:u w:val="single"/>
          <w:lang w:eastAsia="pl-PL"/>
        </w:rPr>
        <w:t>nie podlega</w:t>
      </w:r>
      <w:r w:rsidRPr="00797206">
        <w:rPr>
          <w:rFonts w:ascii="Times New Roman" w:eastAsia="Times New Roman" w:hAnsi="Times New Roman" w:cs="Times New Roman"/>
          <w:bCs/>
          <w:sz w:val="24"/>
          <w:szCs w:val="24"/>
          <w:lang w:eastAsia="pl-PL"/>
        </w:rPr>
        <w:t xml:space="preserve"> uzupełnieniu.</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2"/>
      <w:bookmarkStart w:id="55" w:name="_Toc106096396"/>
      <w:bookmarkStart w:id="56" w:name="_Toc224633698"/>
      <w:r w:rsidRPr="00797206">
        <w:rPr>
          <w:rFonts w:ascii="Times New Roman" w:eastAsia="Times New Roman" w:hAnsi="Times New Roman" w:cs="Times New Roman"/>
          <w:b/>
          <w:bCs/>
          <w:sz w:val="24"/>
          <w:szCs w:val="24"/>
          <w:lang w:eastAsia="pl-PL"/>
        </w:rPr>
        <w:t>Część XVI. Kryteria oceny ofert</w:t>
      </w:r>
      <w:bookmarkEnd w:id="54"/>
      <w:bookmarkEnd w:id="55"/>
      <w:bookmarkEnd w:id="56"/>
    </w:p>
    <w:p w:rsidR="00797206" w:rsidRPr="00797206" w:rsidRDefault="00797206" w:rsidP="00797206">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zawrze umowę ramową</w:t>
      </w:r>
      <w:r w:rsidR="00953D29">
        <w:rPr>
          <w:rFonts w:ascii="Times New Roman" w:eastAsia="Times New Roman" w:hAnsi="Times New Roman" w:cs="Times New Roman"/>
          <w:bCs/>
          <w:sz w:val="24"/>
          <w:szCs w:val="24"/>
          <w:lang w:eastAsia="pl-PL"/>
        </w:rPr>
        <w:t xml:space="preserve"> </w:t>
      </w:r>
      <w:r w:rsidRPr="00797206">
        <w:rPr>
          <w:rFonts w:ascii="Times New Roman" w:eastAsia="Times New Roman" w:hAnsi="Times New Roman" w:cs="Times New Roman"/>
          <w:bCs/>
          <w:sz w:val="24"/>
          <w:szCs w:val="24"/>
          <w:lang w:eastAsia="pl-PL"/>
        </w:rPr>
        <w:t>z wszystkimi Wykonawcami spełniającymi wymagania formalno-prawne, którzy złożą niepodlegające odrzuceniu oferty.</w:t>
      </w:r>
    </w:p>
    <w:p w:rsidR="00797206" w:rsidRPr="002242BF" w:rsidRDefault="00797206" w:rsidP="00797206">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lastRenderedPageBreak/>
        <w:t xml:space="preserve">Wybór i uszeregowanie Wykonawców w rankingu nastąpi na podstawie udzielonego upustu, którego Wykonawca udzieli do całości kosztów robót, zgodnie z </w:t>
      </w:r>
      <w:r w:rsidRPr="00797206">
        <w:rPr>
          <w:rFonts w:ascii="Times New Roman" w:eastAsia="Times New Roman" w:hAnsi="Times New Roman" w:cs="Times New Roman"/>
          <w:b/>
          <w:sz w:val="24"/>
          <w:szCs w:val="24"/>
          <w:lang w:eastAsia="pl-PL"/>
        </w:rPr>
        <w:t>Częścią XV SWZ</w:t>
      </w:r>
      <w:r w:rsidRPr="00797206">
        <w:rPr>
          <w:rFonts w:ascii="Times New Roman" w:eastAsia="Times New Roman" w:hAnsi="Times New Roman" w:cs="Times New Roman"/>
          <w:bCs/>
          <w:sz w:val="24"/>
          <w:szCs w:val="24"/>
          <w:lang w:eastAsia="pl-PL"/>
        </w:rPr>
        <w:t>. Dopuszcza się możliwość sklasyfikowania kilku Wykonawców, którzy zaoferują upust w tej samej wysokości – na jednym miejscu w rankingu.</w:t>
      </w:r>
      <w:bookmarkStart w:id="57" w:name="_Hlk106623427"/>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8" w:name="_Toc106095853"/>
      <w:bookmarkStart w:id="59" w:name="_Toc106096397"/>
      <w:bookmarkStart w:id="60" w:name="_Toc224633699"/>
      <w:r w:rsidRPr="00797206">
        <w:rPr>
          <w:rFonts w:ascii="Times New Roman" w:eastAsia="Times New Roman" w:hAnsi="Times New Roman" w:cs="Times New Roman"/>
          <w:b/>
          <w:bCs/>
          <w:sz w:val="24"/>
          <w:szCs w:val="24"/>
          <w:lang w:eastAsia="pl-PL"/>
        </w:rPr>
        <w:t>Część XVII. Aukcja elektroniczna</w:t>
      </w:r>
      <w:bookmarkEnd w:id="58"/>
      <w:bookmarkEnd w:id="59"/>
      <w:bookmarkEnd w:id="60"/>
    </w:p>
    <w:p w:rsidR="00797206" w:rsidRPr="00797206" w:rsidRDefault="00797206" w:rsidP="00797206">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 xml:space="preserve">Zamawiający nie zamierza prowadzić aukcji elektronicznej. </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1" w:name="_Toc106095854"/>
      <w:bookmarkStart w:id="62" w:name="_Toc106096398"/>
      <w:bookmarkStart w:id="63" w:name="_Toc224633700"/>
      <w:bookmarkEnd w:id="57"/>
      <w:r w:rsidRPr="00797206">
        <w:rPr>
          <w:rFonts w:ascii="Times New Roman" w:eastAsia="Times New Roman" w:hAnsi="Times New Roman" w:cs="Times New Roman"/>
          <w:b/>
          <w:bCs/>
          <w:sz w:val="24"/>
          <w:szCs w:val="24"/>
          <w:lang w:eastAsia="pl-PL"/>
        </w:rPr>
        <w:t>Część XVIII. Kolejność podejmowania czynności przez Zamawiającego</w:t>
      </w:r>
      <w:bookmarkEnd w:id="61"/>
      <w:bookmarkEnd w:id="62"/>
      <w:bookmarkEnd w:id="63"/>
      <w:r w:rsidRPr="00797206">
        <w:rPr>
          <w:rFonts w:ascii="Times New Roman" w:eastAsia="Times New Roman" w:hAnsi="Times New Roman" w:cs="Times New Roman"/>
          <w:b/>
          <w:bCs/>
          <w:sz w:val="24"/>
          <w:szCs w:val="24"/>
          <w:lang w:eastAsia="pl-PL"/>
        </w:rPr>
        <w:t xml:space="preserve"> </w:t>
      </w:r>
    </w:p>
    <w:p w:rsidR="00797206" w:rsidRPr="00797206" w:rsidRDefault="00797206" w:rsidP="001339F9">
      <w:pPr>
        <w:numPr>
          <w:ilvl w:val="0"/>
          <w:numId w:val="16"/>
        </w:numPr>
        <w:spacing w:before="120" w:after="0" w:line="312" w:lineRule="auto"/>
        <w:ind w:left="357" w:hanging="357"/>
        <w:jc w:val="both"/>
        <w:rPr>
          <w:rFonts w:ascii="Times New Roman" w:eastAsia="Times New Roman" w:hAnsi="Times New Roman" w:cs="Times New Roman"/>
          <w:bCs/>
          <w:strike/>
          <w:color w:val="000000"/>
          <w:sz w:val="24"/>
          <w:szCs w:val="24"/>
          <w:lang w:eastAsia="pl-PL"/>
        </w:rPr>
      </w:pPr>
      <w:r w:rsidRPr="00797206">
        <w:rPr>
          <w:rFonts w:ascii="Times New Roman" w:eastAsia="Times New Roman" w:hAnsi="Times New Roman" w:cs="Times New Roman"/>
          <w:bCs/>
          <w:sz w:val="24"/>
          <w:szCs w:val="24"/>
          <w:lang w:eastAsia="pl-PL"/>
        </w:rPr>
        <w:t xml:space="preserve">Po złożeniu ofert </w:t>
      </w:r>
      <w:r w:rsidRPr="00797206">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797206">
        <w:rPr>
          <w:rFonts w:ascii="Times New Roman" w:eastAsia="Times New Roman" w:hAnsi="Times New Roman" w:cs="Times New Roman"/>
          <w:bCs/>
          <w:iCs/>
          <w:color w:val="000000"/>
          <w:sz w:val="24"/>
          <w:szCs w:val="24"/>
          <w:lang w:eastAsia="pl-PL"/>
        </w:rPr>
        <w:t>§ 39 ust. 9 Regulaminu.</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4" w:name="_Toc106095855"/>
      <w:bookmarkStart w:id="65" w:name="_Toc106096399"/>
      <w:bookmarkStart w:id="66" w:name="_Toc224633701"/>
      <w:r w:rsidRPr="00797206">
        <w:rPr>
          <w:rFonts w:ascii="Times New Roman" w:eastAsia="Times New Roman" w:hAnsi="Times New Roman" w:cs="Times New Roman"/>
          <w:b/>
          <w:bCs/>
          <w:sz w:val="24"/>
          <w:szCs w:val="24"/>
          <w:lang w:eastAsia="pl-PL"/>
        </w:rPr>
        <w:t>Część XIX. Zabezpieczenie należytego wykonania umowy</w:t>
      </w:r>
      <w:bookmarkEnd w:id="64"/>
      <w:bookmarkEnd w:id="65"/>
      <w:bookmarkEnd w:id="66"/>
    </w:p>
    <w:p w:rsidR="00797206" w:rsidRPr="00797206" w:rsidRDefault="00797206" w:rsidP="00797206">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Zamawiający nie wymaga wniesienia zabezpieczenia należytego wykonania umowy.</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67" w:name="_Toc106095856"/>
      <w:bookmarkStart w:id="68" w:name="_Toc106096400"/>
      <w:bookmarkStart w:id="69" w:name="_Toc224633702"/>
      <w:r w:rsidRPr="00797206">
        <w:rPr>
          <w:rFonts w:ascii="Times New Roman" w:eastAsia="Times New Roman" w:hAnsi="Times New Roman" w:cs="Times New Roman"/>
          <w:b/>
          <w:bCs/>
          <w:sz w:val="24"/>
          <w:szCs w:val="24"/>
          <w:lang w:eastAsia="pl-PL"/>
        </w:rPr>
        <w:t>Część XX. Istotne postanowienia umowy</w:t>
      </w:r>
      <w:bookmarkEnd w:id="67"/>
      <w:bookmarkEnd w:id="68"/>
      <w:r w:rsidRPr="00797206">
        <w:rPr>
          <w:rFonts w:ascii="Times New Roman" w:eastAsia="Times New Roman" w:hAnsi="Times New Roman" w:cs="Times New Roman"/>
          <w:b/>
          <w:bCs/>
          <w:sz w:val="24"/>
          <w:szCs w:val="24"/>
          <w:lang w:eastAsia="pl-PL"/>
        </w:rPr>
        <w:t xml:space="preserve"> ramowej</w:t>
      </w:r>
      <w:bookmarkEnd w:id="69"/>
    </w:p>
    <w:p w:rsidR="00797206" w:rsidRPr="00797206" w:rsidRDefault="00797206" w:rsidP="00797206">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b/>
          <w:bCs/>
          <w:sz w:val="24"/>
          <w:szCs w:val="24"/>
          <w:lang w:eastAsia="pl-PL"/>
        </w:rPr>
        <w:t>Załącznik nr 5 do SWZ</w:t>
      </w:r>
      <w:r w:rsidRPr="00797206">
        <w:rPr>
          <w:rFonts w:ascii="Times New Roman" w:eastAsia="Times New Roman" w:hAnsi="Times New Roman" w:cs="Times New Roman"/>
          <w:sz w:val="24"/>
          <w:szCs w:val="24"/>
          <w:lang w:eastAsia="pl-PL"/>
        </w:rPr>
        <w:t xml:space="preserve"> zawiera projektowane postanowienia, które zostaną wprowadzone do Umowy ramowej.</w:t>
      </w:r>
    </w:p>
    <w:p w:rsidR="00797206" w:rsidRPr="00797206" w:rsidRDefault="00797206" w:rsidP="00797206">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0" w:name="_Hlk106044996"/>
      <w:r w:rsidRPr="00797206">
        <w:rPr>
          <w:rFonts w:ascii="Times New Roman" w:eastAsia="Times New Roman" w:hAnsi="Times New Roman" w:cs="Times New Roman"/>
          <w:sz w:val="24"/>
          <w:szCs w:val="24"/>
          <w:lang w:eastAsia="pl-PL"/>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bookmarkEnd w:id="70"/>
    <w:p w:rsidR="00797206" w:rsidRPr="00797206" w:rsidRDefault="00797206" w:rsidP="00797206">
      <w:pPr>
        <w:spacing w:before="120" w:after="0" w:line="312" w:lineRule="auto"/>
        <w:ind w:left="360"/>
        <w:contextualSpacing/>
        <w:jc w:val="both"/>
        <w:rPr>
          <w:rFonts w:ascii="Times New Roman" w:eastAsia="Times New Roman" w:hAnsi="Times New Roman" w:cs="Times New Roman"/>
          <w:sz w:val="10"/>
          <w:szCs w:val="10"/>
          <w:lang w:eastAsia="pl-PL"/>
        </w:rPr>
      </w:pP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1" w:name="_Toc106095857"/>
      <w:bookmarkStart w:id="72" w:name="_Toc106096401"/>
      <w:bookmarkStart w:id="73" w:name="_Toc224633703"/>
      <w:r w:rsidRPr="00797206">
        <w:rPr>
          <w:rFonts w:ascii="Times New Roman" w:eastAsia="Times New Roman" w:hAnsi="Times New Roman" w:cs="Times New Roman"/>
          <w:b/>
          <w:bCs/>
          <w:sz w:val="24"/>
          <w:szCs w:val="24"/>
          <w:lang w:eastAsia="pl-PL"/>
        </w:rPr>
        <w:t>Część XXI. Formalności, jakie należy dopełnić przed zawarciem umowy</w:t>
      </w:r>
      <w:bookmarkEnd w:id="71"/>
      <w:bookmarkEnd w:id="72"/>
      <w:r w:rsidRPr="00797206">
        <w:rPr>
          <w:rFonts w:ascii="Times New Roman" w:eastAsia="Times New Roman" w:hAnsi="Times New Roman" w:cs="Times New Roman"/>
          <w:b/>
          <w:bCs/>
          <w:sz w:val="24"/>
          <w:szCs w:val="24"/>
          <w:lang w:eastAsia="pl-PL"/>
        </w:rPr>
        <w:t xml:space="preserve"> – </w:t>
      </w:r>
      <w:r w:rsidRPr="00797206">
        <w:rPr>
          <w:rFonts w:ascii="Times New Roman" w:eastAsia="Times New Roman" w:hAnsi="Times New Roman" w:cs="Times New Roman"/>
          <w:b/>
          <w:bCs/>
          <w:i/>
          <w:iCs/>
          <w:sz w:val="24"/>
          <w:szCs w:val="24"/>
          <w:lang w:eastAsia="pl-PL"/>
        </w:rPr>
        <w:t>nie dotyczy</w:t>
      </w:r>
      <w:bookmarkEnd w:id="73"/>
    </w:p>
    <w:p w:rsidR="00797206" w:rsidRPr="00797206" w:rsidRDefault="00797206" w:rsidP="00797206">
      <w:pPr>
        <w:spacing w:before="120" w:after="0" w:line="312" w:lineRule="auto"/>
        <w:jc w:val="both"/>
        <w:rPr>
          <w:rFonts w:ascii="Times New Roman" w:eastAsia="Times New Roman" w:hAnsi="Times New Roman" w:cs="Times New Roman"/>
          <w:strike/>
          <w:sz w:val="4"/>
          <w:szCs w:val="4"/>
          <w:lang w:eastAsia="pl-PL"/>
        </w:rPr>
      </w:pP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4" w:name="_Toc106095858"/>
      <w:bookmarkStart w:id="75" w:name="_Toc106096402"/>
      <w:bookmarkStart w:id="76" w:name="_Toc224633704"/>
      <w:r w:rsidRPr="00797206">
        <w:rPr>
          <w:rFonts w:ascii="Times New Roman" w:eastAsia="Times New Roman" w:hAnsi="Times New Roman" w:cs="Times New Roman"/>
          <w:b/>
          <w:bCs/>
          <w:sz w:val="24"/>
          <w:szCs w:val="24"/>
          <w:lang w:eastAsia="pl-PL"/>
        </w:rPr>
        <w:t>Część XXII. Pouczenie o środkach ochrony prawnej.</w:t>
      </w:r>
      <w:bookmarkEnd w:id="74"/>
      <w:bookmarkEnd w:id="75"/>
      <w:bookmarkEnd w:id="76"/>
    </w:p>
    <w:p w:rsidR="00797206" w:rsidRPr="00797206" w:rsidRDefault="00797206" w:rsidP="00797206">
      <w:pPr>
        <w:spacing w:before="120" w:after="0" w:line="312" w:lineRule="auto"/>
        <w:jc w:val="both"/>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 xml:space="preserve">W toku postępowania o udzielenie zamówienia Wykonawcom </w:t>
      </w:r>
      <w:r w:rsidR="00056A74" w:rsidRPr="00056A74">
        <w:rPr>
          <w:rFonts w:ascii="Times New Roman" w:eastAsia="Times New Roman" w:hAnsi="Times New Roman" w:cs="Times New Roman"/>
          <w:sz w:val="24"/>
          <w:szCs w:val="24"/>
          <w:lang w:eastAsia="pl-PL"/>
        </w:rPr>
        <w:t xml:space="preserve">przysługują </w:t>
      </w:r>
      <w:r w:rsidRPr="00797206">
        <w:rPr>
          <w:rFonts w:ascii="Times New Roman" w:eastAsia="Times New Roman" w:hAnsi="Times New Roman" w:cs="Times New Roman"/>
          <w:sz w:val="24"/>
          <w:szCs w:val="24"/>
          <w:lang w:eastAsia="pl-PL"/>
        </w:rPr>
        <w:t>środki ochrony prawnej zgodnie z §47 Regulaminu.</w:t>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7" w:name="_Toc106095859"/>
      <w:bookmarkStart w:id="78" w:name="_Toc106096403"/>
      <w:bookmarkStart w:id="79" w:name="_Toc224633705"/>
      <w:r w:rsidRPr="00797206">
        <w:rPr>
          <w:rFonts w:ascii="Times New Roman" w:eastAsia="Times New Roman" w:hAnsi="Times New Roman" w:cs="Times New Roman"/>
          <w:b/>
          <w:bCs/>
          <w:sz w:val="24"/>
          <w:szCs w:val="24"/>
          <w:lang w:eastAsia="pl-PL"/>
        </w:rPr>
        <w:t>Wykaz załączników</w:t>
      </w:r>
      <w:bookmarkEnd w:id="77"/>
      <w:bookmarkEnd w:id="78"/>
      <w:bookmarkEnd w:id="79"/>
    </w:p>
    <w:p w:rsidR="00797206" w:rsidRPr="00797206" w:rsidRDefault="00797206" w:rsidP="00797206">
      <w:pPr>
        <w:tabs>
          <w:tab w:val="left" w:pos="1843"/>
        </w:tabs>
        <w:spacing w:after="0" w:line="312" w:lineRule="auto"/>
        <w:jc w:val="both"/>
        <w:rPr>
          <w:rFonts w:ascii="Times New Roman" w:eastAsia="Times New Roman" w:hAnsi="Times New Roman" w:cs="Times New Roman"/>
          <w:b/>
          <w:bCs/>
          <w:lang w:eastAsia="pl-PL"/>
        </w:rPr>
      </w:pPr>
      <w:bookmarkStart w:id="80" w:name="_Hlk67821935"/>
      <w:r w:rsidRPr="00797206">
        <w:rPr>
          <w:rFonts w:ascii="Times New Roman" w:eastAsia="Times New Roman" w:hAnsi="Times New Roman" w:cs="Times New Roman"/>
          <w:b/>
          <w:bCs/>
          <w:lang w:eastAsia="pl-PL"/>
        </w:rPr>
        <w:t xml:space="preserve">Załącznik nr 1 </w:t>
      </w:r>
      <w:r w:rsidRPr="00797206">
        <w:rPr>
          <w:rFonts w:ascii="Times New Roman" w:eastAsia="Times New Roman" w:hAnsi="Times New Roman" w:cs="Times New Roman"/>
          <w:lang w:eastAsia="pl-PL"/>
        </w:rPr>
        <w:t xml:space="preserve">– </w:t>
      </w:r>
      <w:r w:rsidRPr="00797206">
        <w:rPr>
          <w:rFonts w:ascii="Times New Roman" w:eastAsia="Times New Roman" w:hAnsi="Times New Roman" w:cs="Times New Roman"/>
          <w:b/>
          <w:bCs/>
          <w:lang w:eastAsia="pl-PL"/>
        </w:rPr>
        <w:tab/>
        <w:t>Szczegółowy Opis Przedmiotu Zamówienia (SOPZ)</w:t>
      </w:r>
    </w:p>
    <w:p w:rsidR="00797206" w:rsidRPr="00797206" w:rsidRDefault="00797206" w:rsidP="00797206">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 xml:space="preserve">Załącznik nr 2 </w:t>
      </w:r>
      <w:r w:rsidRPr="00797206">
        <w:rPr>
          <w:rFonts w:ascii="Times New Roman" w:eastAsia="Times New Roman" w:hAnsi="Times New Roman" w:cs="Times New Roman"/>
          <w:lang w:eastAsia="pl-PL"/>
        </w:rPr>
        <w:t>–</w:t>
      </w:r>
      <w:r w:rsidRPr="00797206">
        <w:rPr>
          <w:rFonts w:ascii="Times New Roman" w:eastAsia="Times New Roman" w:hAnsi="Times New Roman" w:cs="Times New Roman"/>
          <w:b/>
          <w:bCs/>
          <w:lang w:eastAsia="pl-PL"/>
        </w:rPr>
        <w:tab/>
        <w:t xml:space="preserve">Formularz Ofertowy </w:t>
      </w:r>
      <w:r w:rsidRPr="00797206">
        <w:rPr>
          <w:rFonts w:ascii="Times New Roman" w:eastAsia="Times New Roman" w:hAnsi="Times New Roman" w:cs="Times New Roman"/>
          <w:lang w:eastAsia="pl-PL"/>
        </w:rPr>
        <w:t>– dostępny na platformie EFO – link na stronie prowadzonego postępowania</w:t>
      </w:r>
    </w:p>
    <w:p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 xml:space="preserve">Załącznik nr 2a </w:t>
      </w:r>
      <w:r w:rsidRPr="00797206">
        <w:rPr>
          <w:rFonts w:ascii="Times New Roman" w:eastAsia="Times New Roman" w:hAnsi="Times New Roman" w:cs="Times New Roman"/>
          <w:lang w:eastAsia="pl-PL"/>
        </w:rPr>
        <w:t xml:space="preserve">– </w:t>
      </w:r>
      <w:r w:rsidRPr="00797206">
        <w:rPr>
          <w:rFonts w:ascii="Times New Roman" w:eastAsia="Times New Roman" w:hAnsi="Times New Roman" w:cs="Times New Roman"/>
          <w:lang w:eastAsia="pl-PL"/>
        </w:rPr>
        <w:tab/>
      </w:r>
      <w:r w:rsidRPr="00797206">
        <w:rPr>
          <w:rFonts w:ascii="Times New Roman" w:eastAsia="Times New Roman" w:hAnsi="Times New Roman" w:cs="Times New Roman"/>
          <w:b/>
          <w:bCs/>
          <w:lang w:eastAsia="pl-PL"/>
        </w:rPr>
        <w:t>Cennik</w:t>
      </w:r>
      <w:r w:rsidRPr="00797206">
        <w:rPr>
          <w:rFonts w:ascii="Times New Roman" w:eastAsia="Times New Roman" w:hAnsi="Times New Roman" w:cs="Times New Roman"/>
          <w:lang w:eastAsia="pl-PL"/>
        </w:rPr>
        <w:t xml:space="preserve"> – </w:t>
      </w:r>
      <w:r w:rsidRPr="00797206">
        <w:rPr>
          <w:rFonts w:ascii="Times New Roman" w:eastAsia="Times New Roman" w:hAnsi="Times New Roman" w:cs="Times New Roman"/>
          <w:u w:val="single"/>
          <w:lang w:eastAsia="pl-PL"/>
        </w:rPr>
        <w:t>stanowi odrębny plik</w:t>
      </w:r>
      <w:r w:rsidRPr="00797206">
        <w:rPr>
          <w:rFonts w:ascii="Times New Roman" w:eastAsia="Times New Roman" w:hAnsi="Times New Roman" w:cs="Times New Roman"/>
          <w:lang w:eastAsia="pl-PL"/>
        </w:rPr>
        <w:t xml:space="preserve"> – dostępny na platformie EFO oraz na stronie prowadzonego postępowania </w:t>
      </w:r>
    </w:p>
    <w:p w:rsidR="00797206" w:rsidRPr="00797206" w:rsidRDefault="00797206" w:rsidP="00797206">
      <w:pPr>
        <w:tabs>
          <w:tab w:val="left" w:pos="1843"/>
        </w:tabs>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Załącznik nr 3</w:t>
      </w:r>
      <w:r w:rsidRPr="00797206">
        <w:rPr>
          <w:rFonts w:ascii="Times New Roman" w:eastAsia="Times New Roman" w:hAnsi="Times New Roman" w:cs="Times New Roman"/>
          <w:lang w:eastAsia="pl-PL"/>
        </w:rPr>
        <w:t xml:space="preserve"> – </w:t>
      </w:r>
      <w:r w:rsidRPr="00797206">
        <w:rPr>
          <w:rFonts w:ascii="Times New Roman" w:eastAsia="Times New Roman" w:hAnsi="Times New Roman" w:cs="Times New Roman"/>
          <w:lang w:eastAsia="pl-PL"/>
        </w:rPr>
        <w:tab/>
        <w:t xml:space="preserve">Zobowiązanie Wykonawcy do zachowania poufności </w:t>
      </w:r>
    </w:p>
    <w:p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bCs/>
          <w:i/>
          <w:lang w:eastAsia="pl-PL"/>
        </w:rPr>
      </w:pPr>
      <w:r w:rsidRPr="00797206">
        <w:rPr>
          <w:rFonts w:ascii="Times New Roman" w:eastAsia="Times New Roman" w:hAnsi="Times New Roman" w:cs="Times New Roman"/>
          <w:b/>
          <w:lang w:eastAsia="pl-PL"/>
        </w:rPr>
        <w:lastRenderedPageBreak/>
        <w:t>Załącznik nr 4.1</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O</w:t>
      </w:r>
      <w:r w:rsidRPr="00797206">
        <w:rPr>
          <w:rFonts w:ascii="Times New Roman" w:eastAsia="Times New Roman" w:hAnsi="Times New Roman" w:cs="Times New Roman"/>
          <w:bCs/>
          <w:iCs/>
          <w:lang w:eastAsia="pl-PL"/>
        </w:rPr>
        <w:t xml:space="preserve">świadczenie o niepodleganiu wykluczeniu oraz spełnieniu warunków udziału w postępowaniu </w:t>
      </w:r>
      <w:r w:rsidRPr="00797206">
        <w:rPr>
          <w:rFonts w:ascii="Times New Roman" w:eastAsia="Times New Roman" w:hAnsi="Times New Roman" w:cs="Times New Roman"/>
          <w:bCs/>
          <w:i/>
          <w:lang w:eastAsia="pl-PL"/>
        </w:rPr>
        <w:t>(dotyczy Wykonawców składających ofertę wspólną)</w:t>
      </w:r>
    </w:p>
    <w:p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4.2</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 xml:space="preserve">Oświadczenie o przynależności do tej samej grupy kapitałowej </w:t>
      </w:r>
    </w:p>
    <w:p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4.3</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Wykaz wykonanych robót budowlanych</w:t>
      </w:r>
    </w:p>
    <w:p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4.4</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Wykaz osób kier</w:t>
      </w:r>
      <w:r w:rsidR="004940D7">
        <w:rPr>
          <w:rFonts w:ascii="Times New Roman" w:eastAsia="Times New Roman" w:hAnsi="Times New Roman" w:cs="Times New Roman"/>
          <w:bCs/>
          <w:lang w:eastAsia="pl-PL"/>
        </w:rPr>
        <w:t>owanych do wykonania zamówienia</w:t>
      </w:r>
    </w:p>
    <w:p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w:t>
      </w:r>
      <w:r w:rsidR="00F12235">
        <w:rPr>
          <w:rFonts w:ascii="Times New Roman" w:eastAsia="Times New Roman" w:hAnsi="Times New Roman" w:cs="Times New Roman"/>
          <w:b/>
          <w:lang w:eastAsia="pl-PL"/>
        </w:rPr>
        <w:t>5</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 xml:space="preserve">Oświadczenie o kategorii przedsiębiorstwa </w:t>
      </w:r>
    </w:p>
    <w:p w:rsidR="00797206" w:rsidRPr="00797206" w:rsidRDefault="00797206" w:rsidP="00797206">
      <w:pPr>
        <w:tabs>
          <w:tab w:val="left" w:pos="1843"/>
        </w:tabs>
        <w:spacing w:after="0" w:line="312" w:lineRule="auto"/>
        <w:ind w:left="1843" w:hanging="1843"/>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w:t>
      </w:r>
      <w:r w:rsidR="00F12235">
        <w:rPr>
          <w:rFonts w:ascii="Times New Roman" w:eastAsia="Times New Roman" w:hAnsi="Times New Roman" w:cs="Times New Roman"/>
          <w:b/>
          <w:lang w:eastAsia="pl-PL"/>
        </w:rPr>
        <w:t>6</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Zobowiązanie innego podmiotu do oddania do dyspozycji Wykonawcy zasobów</w:t>
      </w:r>
      <w:r w:rsidRPr="00797206">
        <w:rPr>
          <w:rFonts w:ascii="Times New Roman" w:eastAsia="Times New Roman" w:hAnsi="Times New Roman" w:cs="Times New Roman"/>
          <w:sz w:val="20"/>
          <w:szCs w:val="20"/>
          <w:lang w:eastAsia="pl-PL"/>
        </w:rPr>
        <w:t xml:space="preserve"> </w:t>
      </w:r>
      <w:r w:rsidRPr="00797206">
        <w:rPr>
          <w:rFonts w:ascii="Times New Roman" w:eastAsia="Times New Roman" w:hAnsi="Times New Roman" w:cs="Times New Roman"/>
          <w:bCs/>
          <w:lang w:eastAsia="pl-PL"/>
        </w:rPr>
        <w:t>niezbędnych do wykonania zamówienia</w:t>
      </w:r>
    </w:p>
    <w:p w:rsidR="00797206" w:rsidRPr="00797206"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w:t>
      </w:r>
      <w:r w:rsidR="00F12235">
        <w:rPr>
          <w:rFonts w:ascii="Times New Roman" w:eastAsia="Times New Roman" w:hAnsi="Times New Roman" w:cs="Times New Roman"/>
          <w:b/>
          <w:lang w:eastAsia="pl-PL"/>
        </w:rPr>
        <w:t>7</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Informacja o podwykonawcach</w:t>
      </w:r>
    </w:p>
    <w:p w:rsidR="00797206" w:rsidRPr="005D6128" w:rsidRDefault="00797206" w:rsidP="00797206">
      <w:pPr>
        <w:tabs>
          <w:tab w:val="left" w:pos="1843"/>
        </w:tabs>
        <w:spacing w:after="0" w:line="312"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
          <w:lang w:eastAsia="pl-PL"/>
        </w:rPr>
        <w:t>Załącznik nr 4.</w:t>
      </w:r>
      <w:r w:rsidR="00F12235">
        <w:rPr>
          <w:rFonts w:ascii="Times New Roman" w:eastAsia="Times New Roman" w:hAnsi="Times New Roman" w:cs="Times New Roman"/>
          <w:b/>
          <w:lang w:eastAsia="pl-PL"/>
        </w:rPr>
        <w:t>8</w:t>
      </w:r>
      <w:r w:rsidRPr="00797206">
        <w:rPr>
          <w:rFonts w:ascii="Times New Roman" w:eastAsia="Times New Roman" w:hAnsi="Times New Roman" w:cs="Times New Roman"/>
          <w:bCs/>
          <w:lang w:eastAsia="pl-PL"/>
        </w:rPr>
        <w:t xml:space="preserve"> –  </w:t>
      </w:r>
      <w:r w:rsidRPr="00797206">
        <w:rPr>
          <w:rFonts w:ascii="Times New Roman" w:eastAsia="Times New Roman" w:hAnsi="Times New Roman" w:cs="Times New Roman"/>
          <w:bCs/>
          <w:lang w:eastAsia="pl-PL"/>
        </w:rPr>
        <w:tab/>
        <w:t xml:space="preserve">Informacja dotycząca powstania u Zamawiającego obowiązku podatkowego </w:t>
      </w:r>
    </w:p>
    <w:p w:rsidR="00797206" w:rsidRPr="00F12235" w:rsidRDefault="00797206" w:rsidP="00F12235">
      <w:pPr>
        <w:tabs>
          <w:tab w:val="left" w:pos="1843"/>
        </w:tabs>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Załącznik nr 5</w:t>
      </w:r>
      <w:r w:rsidRPr="00797206">
        <w:rPr>
          <w:rFonts w:ascii="Times New Roman" w:eastAsia="Times New Roman" w:hAnsi="Times New Roman" w:cs="Times New Roman"/>
          <w:lang w:eastAsia="pl-PL"/>
        </w:rPr>
        <w:t xml:space="preserve"> – </w:t>
      </w:r>
      <w:r w:rsidRPr="00797206">
        <w:rPr>
          <w:rFonts w:ascii="Times New Roman" w:eastAsia="Times New Roman" w:hAnsi="Times New Roman" w:cs="Times New Roman"/>
          <w:lang w:eastAsia="pl-PL"/>
        </w:rPr>
        <w:tab/>
      </w:r>
      <w:r w:rsidRPr="00797206">
        <w:rPr>
          <w:rFonts w:ascii="Times New Roman" w:eastAsia="Times New Roman" w:hAnsi="Times New Roman" w:cs="Times New Roman"/>
          <w:b/>
          <w:bCs/>
          <w:lang w:eastAsia="pl-PL"/>
        </w:rPr>
        <w:t>Istotne postanowienia umowy wraz z załącznikami</w:t>
      </w:r>
      <w:r w:rsidRPr="00797206">
        <w:rPr>
          <w:rFonts w:ascii="Times New Roman" w:eastAsia="Times New Roman" w:hAnsi="Times New Roman" w:cs="Times New Roman"/>
          <w:sz w:val="24"/>
          <w:szCs w:val="24"/>
          <w:lang w:eastAsia="pl-PL"/>
        </w:rPr>
        <w:br w:type="page"/>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1" w:name="_Toc67292090"/>
      <w:bookmarkStart w:id="82" w:name="_Hlk67822110"/>
      <w:bookmarkStart w:id="83" w:name="_Toc224633706"/>
      <w:bookmarkEnd w:id="80"/>
      <w:r w:rsidRPr="00797206">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1"/>
      <w:r w:rsidRPr="00797206">
        <w:rPr>
          <w:rFonts w:ascii="Times New Roman" w:eastAsia="Times New Roman" w:hAnsi="Times New Roman" w:cs="Times New Roman"/>
          <w:b/>
          <w:bCs/>
          <w:color w:val="2F5496"/>
          <w:sz w:val="28"/>
          <w:szCs w:val="28"/>
          <w:lang w:eastAsia="pl-PL"/>
        </w:rPr>
        <w:t xml:space="preserve"> (SOPZ)</w:t>
      </w:r>
      <w:bookmarkEnd w:id="82"/>
      <w:bookmarkEnd w:id="83"/>
    </w:p>
    <w:p w:rsidR="00797206" w:rsidRPr="00797206" w:rsidRDefault="00797206" w:rsidP="00797206">
      <w:pPr>
        <w:spacing w:after="0" w:line="240" w:lineRule="auto"/>
        <w:rPr>
          <w:rFonts w:ascii="Times New Roman" w:eastAsia="Times New Roman" w:hAnsi="Times New Roman" w:cs="Times New Roman"/>
          <w:sz w:val="10"/>
          <w:szCs w:val="10"/>
          <w:lang w:eastAsia="pl-PL"/>
        </w:rPr>
      </w:pPr>
    </w:p>
    <w:p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84" w:name="_Toc67292091"/>
      <w:bookmarkStart w:id="85" w:name="_Hlk67822129"/>
      <w:r w:rsidRPr="00797206">
        <w:rPr>
          <w:rFonts w:ascii="Times New Roman" w:eastAsia="Times New Roman" w:hAnsi="Times New Roman" w:cs="Times New Roman"/>
          <w:b/>
          <w:bCs/>
          <w:sz w:val="24"/>
          <w:szCs w:val="24"/>
          <w:lang w:eastAsia="pl-PL"/>
        </w:rPr>
        <w:t>Przedmiot zamówienia:</w:t>
      </w:r>
      <w:bookmarkEnd w:id="84"/>
    </w:p>
    <w:bookmarkEnd w:id="85"/>
    <w:p w:rsidR="00797206" w:rsidRPr="00797206" w:rsidRDefault="00797206" w:rsidP="00B06517">
      <w:pPr>
        <w:spacing w:after="0" w:line="312" w:lineRule="auto"/>
        <w:jc w:val="both"/>
        <w:rPr>
          <w:rFonts w:ascii="Times New Roman" w:eastAsia="Calibri" w:hAnsi="Times New Roman" w:cs="Times New Roman"/>
          <w:lang w:eastAsia="pl-PL"/>
        </w:rPr>
      </w:pPr>
      <w:r w:rsidRPr="00797206">
        <w:rPr>
          <w:rFonts w:ascii="Times New Roman" w:eastAsia="Calibri" w:hAnsi="Times New Roman" w:cs="Times New Roman"/>
          <w:lang w:eastAsia="pl-PL"/>
        </w:rPr>
        <w:t xml:space="preserve">Przedmiotem Umowy ramowej jest ustalenie zasad i warunków dotyczących zamówień wykonawczych, jakie mogą zostać udzielone w okresie jej obowiązywania, na </w:t>
      </w:r>
      <w:r w:rsidR="00B06517">
        <w:rPr>
          <w:rFonts w:ascii="Times New Roman" w:eastAsia="Calibri" w:hAnsi="Times New Roman" w:cs="Times New Roman"/>
          <w:lang w:eastAsia="pl-PL"/>
        </w:rPr>
        <w:t>u</w:t>
      </w:r>
      <w:r w:rsidR="00B06517" w:rsidRPr="00B06517">
        <w:rPr>
          <w:rFonts w:ascii="Times New Roman" w:eastAsia="Calibri" w:hAnsi="Times New Roman" w:cs="Times New Roman"/>
          <w:lang w:eastAsia="pl-PL"/>
        </w:rPr>
        <w:t>suwanie awarii spowodowanych w</w:t>
      </w:r>
      <w:r w:rsidR="00B06517">
        <w:rPr>
          <w:rFonts w:ascii="Times New Roman" w:eastAsia="Calibri" w:hAnsi="Times New Roman" w:cs="Times New Roman"/>
          <w:lang w:eastAsia="pl-PL"/>
        </w:rPr>
        <w:t xml:space="preserve">pływami eksploatacji górniczej </w:t>
      </w:r>
      <w:r w:rsidR="00B06517" w:rsidRPr="00B06517">
        <w:rPr>
          <w:rFonts w:ascii="Times New Roman" w:eastAsia="Calibri" w:hAnsi="Times New Roman" w:cs="Times New Roman"/>
          <w:lang w:eastAsia="pl-PL"/>
        </w:rPr>
        <w:t>KWK ROW w infrastrukturze kolejowej (wraz z obiektami i urządzeniami) będącej własnością</w:t>
      </w:r>
      <w:r w:rsidR="00B06517">
        <w:rPr>
          <w:rFonts w:ascii="Times New Roman" w:eastAsia="Calibri" w:hAnsi="Times New Roman" w:cs="Times New Roman"/>
          <w:lang w:eastAsia="pl-PL"/>
        </w:rPr>
        <w:t xml:space="preserve"> Polskiej Grupy Górniczej S.A. </w:t>
      </w:r>
      <w:r w:rsidR="00B06517" w:rsidRPr="00B06517">
        <w:rPr>
          <w:rFonts w:ascii="Times New Roman" w:eastAsia="Calibri" w:hAnsi="Times New Roman" w:cs="Times New Roman"/>
          <w:lang w:eastAsia="pl-PL"/>
        </w:rPr>
        <w:t>Oddział KWK ROW Ruch Chwałowice i Ruch Jankowice</w:t>
      </w:r>
      <w:r w:rsidR="00B06517">
        <w:rPr>
          <w:rFonts w:ascii="Times New Roman" w:eastAsia="Calibri" w:hAnsi="Times New Roman" w:cs="Times New Roman"/>
          <w:lang w:eastAsia="pl-PL"/>
        </w:rPr>
        <w:t>.</w:t>
      </w:r>
    </w:p>
    <w:p w:rsidR="00797206" w:rsidRPr="00797206" w:rsidRDefault="00797206" w:rsidP="00FB5C1C">
      <w:pPr>
        <w:spacing w:line="312" w:lineRule="auto"/>
        <w:jc w:val="both"/>
        <w:rPr>
          <w:rFonts w:ascii="Times New Roman" w:eastAsia="Calibri" w:hAnsi="Times New Roman" w:cs="Times New Roman"/>
          <w:lang w:eastAsia="pl-PL"/>
        </w:rPr>
      </w:pPr>
      <w:r w:rsidRPr="00797206">
        <w:rPr>
          <w:rFonts w:ascii="Times New Roman" w:eastAsia="Calibri" w:hAnsi="Times New Roman" w:cs="Times New Roman"/>
          <w:lang w:eastAsia="pl-PL"/>
        </w:rPr>
        <w:t xml:space="preserve">Realizacja poszczególnych robót w trybie awaryjnym będzie się odbywać na postawie udzielonych przez Zamawiającego zamówień wykonawczych. </w:t>
      </w:r>
    </w:p>
    <w:p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86" w:name="_Toc67292092"/>
      <w:bookmarkStart w:id="87" w:name="_Hlk67822197"/>
      <w:r w:rsidRPr="00797206">
        <w:rPr>
          <w:rFonts w:ascii="Times New Roman" w:eastAsia="Times New Roman" w:hAnsi="Times New Roman" w:cs="Times New Roman"/>
          <w:b/>
          <w:bCs/>
          <w:sz w:val="24"/>
          <w:szCs w:val="24"/>
          <w:lang w:eastAsia="pl-PL"/>
        </w:rPr>
        <w:t xml:space="preserve">Lokalizacja: </w:t>
      </w:r>
    </w:p>
    <w:p w:rsidR="00797206" w:rsidRDefault="00797206" w:rsidP="00EB091E">
      <w:pPr>
        <w:spacing w:after="0" w:line="312" w:lineRule="auto"/>
        <w:rPr>
          <w:rFonts w:ascii="Times New Roman" w:eastAsia="Calibri" w:hAnsi="Times New Roman" w:cs="Times New Roman"/>
          <w:lang w:eastAsia="pl-PL"/>
        </w:rPr>
      </w:pPr>
      <w:r w:rsidRPr="00797206">
        <w:rPr>
          <w:rFonts w:ascii="Times New Roman" w:eastAsia="Calibri" w:hAnsi="Times New Roman" w:cs="Times New Roman"/>
          <w:lang w:eastAsia="pl-PL"/>
        </w:rPr>
        <w:t>Roboty budowl</w:t>
      </w:r>
      <w:r w:rsidR="00EB091E">
        <w:rPr>
          <w:rFonts w:ascii="Times New Roman" w:eastAsia="Calibri" w:hAnsi="Times New Roman" w:cs="Times New Roman"/>
          <w:lang w:eastAsia="pl-PL"/>
        </w:rPr>
        <w:t>ane będą prowadzone na terenie:</w:t>
      </w:r>
    </w:p>
    <w:p w:rsidR="00EB091E" w:rsidRPr="00EB091E" w:rsidRDefault="008F5761" w:rsidP="008F5761">
      <w:pPr>
        <w:spacing w:after="0" w:line="312" w:lineRule="auto"/>
        <w:ind w:left="284" w:hanging="284"/>
        <w:jc w:val="both"/>
        <w:rPr>
          <w:rFonts w:ascii="Times New Roman" w:eastAsia="Calibri" w:hAnsi="Times New Roman" w:cs="Times New Roman"/>
          <w:lang w:eastAsia="pl-PL"/>
        </w:rPr>
      </w:pPr>
      <w:r>
        <w:rPr>
          <w:rFonts w:ascii="Times New Roman" w:eastAsia="Calibri" w:hAnsi="Times New Roman" w:cs="Times New Roman"/>
          <w:lang w:eastAsia="pl-PL"/>
        </w:rPr>
        <w:t>-</w:t>
      </w:r>
      <w:r>
        <w:rPr>
          <w:rFonts w:ascii="Times New Roman" w:eastAsia="Calibri" w:hAnsi="Times New Roman" w:cs="Times New Roman"/>
          <w:lang w:eastAsia="pl-PL"/>
        </w:rPr>
        <w:tab/>
      </w:r>
      <w:r w:rsidR="00EB091E">
        <w:rPr>
          <w:rFonts w:ascii="Times New Roman" w:eastAsia="Calibri" w:hAnsi="Times New Roman" w:cs="Times New Roman"/>
          <w:lang w:eastAsia="pl-PL"/>
        </w:rPr>
        <w:t xml:space="preserve">Ruch Chwałowice - </w:t>
      </w:r>
      <w:r w:rsidR="00EB091E" w:rsidRPr="00EB091E">
        <w:rPr>
          <w:rFonts w:ascii="Times New Roman" w:eastAsia="Calibri" w:hAnsi="Times New Roman" w:cs="Times New Roman"/>
          <w:lang w:eastAsia="pl-PL"/>
        </w:rPr>
        <w:t>linia kolejowa Nr 1 Rybn</w:t>
      </w:r>
      <w:r w:rsidR="00EB091E">
        <w:rPr>
          <w:rFonts w:ascii="Times New Roman" w:eastAsia="Calibri" w:hAnsi="Times New Roman" w:cs="Times New Roman"/>
          <w:lang w:eastAsia="pl-PL"/>
        </w:rPr>
        <w:t xml:space="preserve">ik Towarowy </w:t>
      </w:r>
      <w:proofErr w:type="spellStart"/>
      <w:r w:rsidR="00EB091E">
        <w:rPr>
          <w:rFonts w:ascii="Times New Roman" w:eastAsia="Calibri" w:hAnsi="Times New Roman" w:cs="Times New Roman"/>
          <w:lang w:eastAsia="pl-PL"/>
        </w:rPr>
        <w:t>Boguszowice</w:t>
      </w:r>
      <w:proofErr w:type="spellEnd"/>
      <w:r w:rsidR="00EB091E">
        <w:rPr>
          <w:rFonts w:ascii="Times New Roman" w:eastAsia="Calibri" w:hAnsi="Times New Roman" w:cs="Times New Roman"/>
          <w:lang w:eastAsia="pl-PL"/>
        </w:rPr>
        <w:t xml:space="preserve">, szlak </w:t>
      </w:r>
      <w:proofErr w:type="spellStart"/>
      <w:r w:rsidR="00EB091E">
        <w:rPr>
          <w:rFonts w:ascii="Times New Roman" w:eastAsia="Calibri" w:hAnsi="Times New Roman" w:cs="Times New Roman"/>
          <w:lang w:eastAsia="pl-PL"/>
        </w:rPr>
        <w:t>ChW</w:t>
      </w:r>
      <w:proofErr w:type="spellEnd"/>
      <w:r w:rsidR="00EB091E">
        <w:rPr>
          <w:rFonts w:ascii="Times New Roman" w:eastAsia="Calibri" w:hAnsi="Times New Roman" w:cs="Times New Roman"/>
          <w:lang w:eastAsia="pl-PL"/>
        </w:rPr>
        <w:t xml:space="preserve"> – </w:t>
      </w:r>
      <w:proofErr w:type="spellStart"/>
      <w:r w:rsidR="00EB091E">
        <w:rPr>
          <w:rFonts w:ascii="Times New Roman" w:eastAsia="Calibri" w:hAnsi="Times New Roman" w:cs="Times New Roman"/>
          <w:lang w:eastAsia="pl-PL"/>
        </w:rPr>
        <w:t>JnA</w:t>
      </w:r>
      <w:proofErr w:type="spellEnd"/>
      <w:r w:rsidR="00EB091E">
        <w:rPr>
          <w:rFonts w:ascii="Times New Roman" w:eastAsia="Calibri" w:hAnsi="Times New Roman" w:cs="Times New Roman"/>
          <w:lang w:eastAsia="pl-PL"/>
        </w:rPr>
        <w:t xml:space="preserve"> tor 1 </w:t>
      </w:r>
      <w:r w:rsidR="00C83BA8">
        <w:rPr>
          <w:rFonts w:ascii="Times New Roman" w:eastAsia="Calibri" w:hAnsi="Times New Roman" w:cs="Times New Roman"/>
          <w:lang w:eastAsia="pl-PL"/>
        </w:rPr>
        <w:br/>
      </w:r>
      <w:r w:rsidR="00EB091E">
        <w:rPr>
          <w:rFonts w:ascii="Times New Roman" w:eastAsia="Calibri" w:hAnsi="Times New Roman" w:cs="Times New Roman"/>
          <w:lang w:eastAsia="pl-PL"/>
        </w:rPr>
        <w:t xml:space="preserve">i 2 </w:t>
      </w:r>
      <w:r w:rsidR="00EB091E" w:rsidRPr="00EB091E">
        <w:rPr>
          <w:rFonts w:ascii="Times New Roman" w:eastAsia="Calibri" w:hAnsi="Times New Roman" w:cs="Times New Roman"/>
          <w:lang w:eastAsia="pl-PL"/>
        </w:rPr>
        <w:t>w km 3.5 – 5.5 i w torach dojazdowych do zwałów nr 119 km 0.0 - 1.9</w:t>
      </w:r>
      <w:r w:rsidR="00876927">
        <w:rPr>
          <w:rFonts w:ascii="Times New Roman" w:eastAsia="Calibri" w:hAnsi="Times New Roman" w:cs="Times New Roman"/>
          <w:lang w:eastAsia="pl-PL"/>
        </w:rPr>
        <w:t xml:space="preserve">, nr 200 km </w:t>
      </w:r>
      <w:r w:rsidR="00EB091E">
        <w:rPr>
          <w:rFonts w:ascii="Times New Roman" w:eastAsia="Calibri" w:hAnsi="Times New Roman" w:cs="Times New Roman"/>
          <w:lang w:eastAsia="pl-PL"/>
        </w:rPr>
        <w:t xml:space="preserve">0.0 - 0.1, </w:t>
      </w:r>
      <w:r w:rsidR="00C83BA8">
        <w:rPr>
          <w:rFonts w:ascii="Times New Roman" w:eastAsia="Calibri" w:hAnsi="Times New Roman" w:cs="Times New Roman"/>
          <w:lang w:eastAsia="pl-PL"/>
        </w:rPr>
        <w:br/>
      </w:r>
      <w:r w:rsidR="00EB091E">
        <w:rPr>
          <w:rFonts w:ascii="Times New Roman" w:eastAsia="Calibri" w:hAnsi="Times New Roman" w:cs="Times New Roman"/>
          <w:lang w:eastAsia="pl-PL"/>
        </w:rPr>
        <w:t xml:space="preserve">nr 201 </w:t>
      </w:r>
      <w:r w:rsidR="00EB091E" w:rsidRPr="00EB091E">
        <w:rPr>
          <w:rFonts w:ascii="Times New Roman" w:eastAsia="Calibri" w:hAnsi="Times New Roman" w:cs="Times New Roman"/>
          <w:lang w:eastAsia="pl-PL"/>
        </w:rPr>
        <w:t>km 0.1– 0.</w:t>
      </w:r>
      <w:r w:rsidR="00EB091E">
        <w:rPr>
          <w:rFonts w:ascii="Times New Roman" w:eastAsia="Calibri" w:hAnsi="Times New Roman" w:cs="Times New Roman"/>
          <w:lang w:eastAsia="pl-PL"/>
        </w:rPr>
        <w:t>3</w:t>
      </w:r>
      <w:r w:rsidR="00EB091E" w:rsidRPr="00EB091E">
        <w:rPr>
          <w:rFonts w:ascii="Times New Roman" w:eastAsia="Calibri" w:hAnsi="Times New Roman" w:cs="Times New Roman"/>
          <w:lang w:eastAsia="pl-PL"/>
        </w:rPr>
        <w:t xml:space="preserve">, nr 120 i rozjeździe nr 68; </w:t>
      </w:r>
    </w:p>
    <w:p w:rsidR="00EB091E" w:rsidRPr="00797206" w:rsidRDefault="008F5761" w:rsidP="008F5761">
      <w:pPr>
        <w:spacing w:line="312" w:lineRule="auto"/>
        <w:ind w:left="284" w:hanging="284"/>
        <w:jc w:val="both"/>
        <w:rPr>
          <w:rFonts w:ascii="Times New Roman" w:eastAsia="Calibri" w:hAnsi="Times New Roman" w:cs="Times New Roman"/>
          <w:lang w:eastAsia="pl-PL"/>
        </w:rPr>
      </w:pPr>
      <w:r>
        <w:rPr>
          <w:rFonts w:ascii="Times New Roman" w:eastAsia="Calibri" w:hAnsi="Times New Roman" w:cs="Times New Roman"/>
          <w:lang w:eastAsia="pl-PL"/>
        </w:rPr>
        <w:t>-</w:t>
      </w:r>
      <w:r>
        <w:rPr>
          <w:rFonts w:ascii="Times New Roman" w:eastAsia="Calibri" w:hAnsi="Times New Roman" w:cs="Times New Roman"/>
          <w:lang w:eastAsia="pl-PL"/>
        </w:rPr>
        <w:tab/>
      </w:r>
      <w:r w:rsidR="00EB091E" w:rsidRPr="00EB091E">
        <w:rPr>
          <w:rFonts w:ascii="Times New Roman" w:eastAsia="Calibri" w:hAnsi="Times New Roman" w:cs="Times New Roman"/>
          <w:lang w:eastAsia="pl-PL"/>
        </w:rPr>
        <w:t xml:space="preserve">Ruch Jankowice, rejon bocznicy kolejowej „Szyb VI KWK Jankowice” - tory nr 560, 560a, 560b, 561, 561a, rozjazdy nr 560, 562, 566 (położenie w miejscowości Jankowice); zlokalizowane na obiekcie budowlanym Ruchu Jankowice (rejon </w:t>
      </w:r>
      <w:r w:rsidR="00EB091E">
        <w:rPr>
          <w:rFonts w:ascii="Times New Roman" w:eastAsia="Calibri" w:hAnsi="Times New Roman" w:cs="Times New Roman"/>
          <w:lang w:eastAsia="pl-PL"/>
        </w:rPr>
        <w:t>dawnego Szybu VI): tor nr 580.</w:t>
      </w:r>
    </w:p>
    <w:p w:rsidR="00797206" w:rsidRPr="00797206" w:rsidRDefault="00797206" w:rsidP="003E42E8">
      <w:pPr>
        <w:numPr>
          <w:ilvl w:val="0"/>
          <w:numId w:val="31"/>
        </w:numPr>
        <w:spacing w:after="0" w:line="312" w:lineRule="auto"/>
        <w:contextualSpacing/>
        <w:jc w:val="both"/>
        <w:rPr>
          <w:rFonts w:ascii="Times New Roman" w:eastAsia="Calibri" w:hAnsi="Times New Roman" w:cs="Times New Roman"/>
          <w:b/>
          <w:bCs/>
          <w:sz w:val="24"/>
          <w:szCs w:val="24"/>
          <w:lang w:eastAsia="pl-PL"/>
        </w:rPr>
      </w:pPr>
      <w:r w:rsidRPr="00797206">
        <w:rPr>
          <w:rFonts w:ascii="Times New Roman" w:eastAsia="Calibri" w:hAnsi="Times New Roman" w:cs="Times New Roman"/>
          <w:b/>
          <w:bCs/>
          <w:sz w:val="24"/>
          <w:szCs w:val="24"/>
          <w:lang w:eastAsia="pl-PL"/>
        </w:rPr>
        <w:t>Termin realizacji zamówienia:</w:t>
      </w:r>
      <w:bookmarkEnd w:id="86"/>
    </w:p>
    <w:p w:rsidR="00797206" w:rsidRPr="00797206" w:rsidRDefault="00797206" w:rsidP="003E42E8">
      <w:pPr>
        <w:spacing w:after="0" w:line="312" w:lineRule="auto"/>
        <w:jc w:val="both"/>
        <w:rPr>
          <w:rFonts w:ascii="Times New Roman" w:eastAsia="Calibri" w:hAnsi="Times New Roman" w:cs="Times New Roman"/>
          <w:lang w:eastAsia="pl-PL"/>
        </w:rPr>
      </w:pPr>
      <w:r w:rsidRPr="00797206">
        <w:rPr>
          <w:rFonts w:ascii="Times New Roman" w:eastAsia="Calibri" w:hAnsi="Times New Roman" w:cs="Times New Roman"/>
          <w:lang w:eastAsia="pl-PL"/>
        </w:rPr>
        <w:t>Okres obowiązywania Umowy ramowej określony został w Załączniku nr 5 do SWZ – Istotne postanowienia Umowy w §5.</w:t>
      </w:r>
    </w:p>
    <w:p w:rsidR="00797206" w:rsidRPr="00797206" w:rsidRDefault="00797206" w:rsidP="00FB5C1C">
      <w:pPr>
        <w:spacing w:line="312" w:lineRule="auto"/>
        <w:jc w:val="both"/>
        <w:rPr>
          <w:rFonts w:ascii="Times New Roman" w:eastAsia="Calibri" w:hAnsi="Times New Roman" w:cs="Times New Roman"/>
          <w:lang w:eastAsia="pl-PL"/>
        </w:rPr>
      </w:pPr>
      <w:r w:rsidRPr="00797206">
        <w:rPr>
          <w:rFonts w:ascii="Times New Roman" w:eastAsia="Times New Roman" w:hAnsi="Times New Roman" w:cs="Times New Roman"/>
          <w:bCs/>
          <w:lang w:eastAsia="pl-PL"/>
        </w:rPr>
        <w:t xml:space="preserve">Terminy realizacji poszczególnych zamówień wykonawczych będą ustalane każdorazowo przez Zamawiającego na etapie udzielania zamówień wykonawczych. </w:t>
      </w:r>
    </w:p>
    <w:p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88" w:name="_Toc67292093"/>
      <w:bookmarkStart w:id="89" w:name="_Hlk67822291"/>
      <w:bookmarkEnd w:id="87"/>
      <w:r w:rsidRPr="00797206">
        <w:rPr>
          <w:rFonts w:ascii="Times New Roman" w:eastAsia="Times New Roman" w:hAnsi="Times New Roman" w:cs="Times New Roman"/>
          <w:b/>
          <w:bCs/>
          <w:sz w:val="24"/>
          <w:szCs w:val="24"/>
          <w:lang w:eastAsia="pl-PL"/>
        </w:rPr>
        <w:t>Wymagania prawne:</w:t>
      </w:r>
      <w:bookmarkEnd w:id="88"/>
    </w:p>
    <w:p w:rsidR="00D45214" w:rsidRPr="00D45214" w:rsidRDefault="00797206" w:rsidP="00D45214">
      <w:pPr>
        <w:tabs>
          <w:tab w:val="left" w:pos="284"/>
          <w:tab w:val="left" w:pos="2662"/>
        </w:tabs>
        <w:suppressAutoHyphens/>
        <w:overflowPunct w:val="0"/>
        <w:autoSpaceDE w:val="0"/>
        <w:autoSpaceDN w:val="0"/>
        <w:adjustRightInd w:val="0"/>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Przedmiot zamówienia powinien być realizowany zgodnie z obowiązującymi przepisami prawa, w szczególności:</w:t>
      </w:r>
    </w:p>
    <w:p w:rsidR="00D45214" w:rsidRPr="00D45214" w:rsidRDefault="00D45214" w:rsidP="00D45214">
      <w:pPr>
        <w:autoSpaceDE w:val="0"/>
        <w:autoSpaceDN w:val="0"/>
        <w:adjustRightInd w:val="0"/>
        <w:spacing w:after="38" w:line="240" w:lineRule="auto"/>
        <w:rPr>
          <w:rFonts w:ascii="Times New Roman" w:hAnsi="Times New Roman" w:cs="Times New Roman"/>
          <w:color w:val="000000"/>
        </w:rPr>
      </w:pPr>
      <w:r>
        <w:rPr>
          <w:rFonts w:ascii="Times New Roman" w:hAnsi="Times New Roman" w:cs="Times New Roman"/>
          <w:color w:val="000000"/>
        </w:rPr>
        <w:t xml:space="preserve">- </w:t>
      </w:r>
      <w:r w:rsidRPr="00D45214">
        <w:rPr>
          <w:rFonts w:ascii="Times New Roman" w:hAnsi="Times New Roman" w:cs="Times New Roman"/>
          <w:color w:val="000000"/>
        </w:rPr>
        <w:t xml:space="preserve">Ustawa Prawo Budowlane z dnia 7 lipca 1994r., </w:t>
      </w:r>
    </w:p>
    <w:p w:rsidR="00D45214" w:rsidRPr="00D45214" w:rsidRDefault="00D45214" w:rsidP="00D45214">
      <w:pPr>
        <w:autoSpaceDE w:val="0"/>
        <w:autoSpaceDN w:val="0"/>
        <w:adjustRightInd w:val="0"/>
        <w:spacing w:after="38" w:line="240" w:lineRule="auto"/>
        <w:jc w:val="both"/>
        <w:rPr>
          <w:rFonts w:ascii="Times New Roman" w:hAnsi="Times New Roman" w:cs="Times New Roman"/>
          <w:color w:val="000000"/>
        </w:rPr>
      </w:pPr>
      <w:r>
        <w:rPr>
          <w:rFonts w:ascii="Times New Roman" w:hAnsi="Times New Roman" w:cs="Times New Roman"/>
          <w:color w:val="000000"/>
        </w:rPr>
        <w:t>-</w:t>
      </w:r>
      <w:r w:rsidRPr="00D45214">
        <w:rPr>
          <w:rFonts w:ascii="Times New Roman" w:hAnsi="Times New Roman" w:cs="Times New Roman"/>
          <w:color w:val="000000"/>
        </w:rPr>
        <w:t xml:space="preserve"> Rozporządzenie Ministra Inwestycji i Rozwoju z dnia 29.04.2019 </w:t>
      </w:r>
      <w:proofErr w:type="gramStart"/>
      <w:r w:rsidRPr="00D45214">
        <w:rPr>
          <w:rFonts w:ascii="Times New Roman" w:hAnsi="Times New Roman" w:cs="Times New Roman"/>
          <w:color w:val="000000"/>
        </w:rPr>
        <w:t>r</w:t>
      </w:r>
      <w:proofErr w:type="gramEnd"/>
      <w:r w:rsidRPr="00D45214">
        <w:rPr>
          <w:rFonts w:ascii="Times New Roman" w:hAnsi="Times New Roman" w:cs="Times New Roman"/>
          <w:color w:val="000000"/>
        </w:rPr>
        <w:t xml:space="preserve">. w sprawie przygotowania zawodowego do wykonywania samodzielnych funkcji technicznych w budownictwie, </w:t>
      </w:r>
    </w:p>
    <w:p w:rsidR="00D45214" w:rsidRPr="00D45214" w:rsidRDefault="00D45214" w:rsidP="00D45214">
      <w:pPr>
        <w:autoSpaceDE w:val="0"/>
        <w:autoSpaceDN w:val="0"/>
        <w:adjustRightInd w:val="0"/>
        <w:spacing w:after="38" w:line="240" w:lineRule="auto"/>
        <w:jc w:val="both"/>
        <w:rPr>
          <w:rFonts w:ascii="Times New Roman" w:hAnsi="Times New Roman" w:cs="Times New Roman"/>
          <w:color w:val="000000"/>
        </w:rPr>
      </w:pPr>
      <w:r>
        <w:rPr>
          <w:rFonts w:ascii="Times New Roman" w:hAnsi="Times New Roman" w:cs="Times New Roman"/>
          <w:color w:val="000000"/>
        </w:rPr>
        <w:t>-</w:t>
      </w:r>
      <w:r w:rsidRPr="00D45214">
        <w:rPr>
          <w:rFonts w:ascii="Times New Roman" w:hAnsi="Times New Roman" w:cs="Times New Roman"/>
          <w:color w:val="000000"/>
        </w:rPr>
        <w:t xml:space="preserve"> Ustawa o odpadach z dnia 14 grudnia 2012r., </w:t>
      </w:r>
    </w:p>
    <w:p w:rsidR="00D45214" w:rsidRPr="00D45214" w:rsidRDefault="00D45214" w:rsidP="00D45214">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t>
      </w:r>
      <w:r w:rsidRPr="00D45214">
        <w:rPr>
          <w:rFonts w:ascii="Times New Roman" w:hAnsi="Times New Roman" w:cs="Times New Roman"/>
          <w:color w:val="000000"/>
        </w:rPr>
        <w:t xml:space="preserve"> Ustawa Prawo geologiczne i górnicze z dnia 9 czerwca 2011r </w:t>
      </w:r>
    </w:p>
    <w:p w:rsidR="00797206" w:rsidRPr="00797206" w:rsidRDefault="00797206" w:rsidP="003E42E8">
      <w:pPr>
        <w:spacing w:after="0" w:line="312"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b/>
          <w:i/>
          <w:u w:val="single"/>
          <w:lang w:eastAsia="pl-PL"/>
        </w:rPr>
        <w:t>Uwaga:</w:t>
      </w:r>
      <w:r w:rsidRPr="00797206">
        <w:rPr>
          <w:rFonts w:ascii="Times New Roman" w:eastAsia="Times New Roman" w:hAnsi="Times New Roman" w:cs="Times New Roman"/>
          <w:i/>
          <w:lang w:eastAsia="pl-PL"/>
        </w:rPr>
        <w:t xml:space="preserve"> W przypadku zmian aktów prawnych, związanych z realizacją niniejszego zamówienia, przedmiot zamówienia musi spełniać uwarunkowania prawne, obowiązujące w okresie jego realizacji.</w:t>
      </w:r>
    </w:p>
    <w:bookmarkEnd w:id="89"/>
    <w:p w:rsidR="00797206" w:rsidRPr="00797206" w:rsidRDefault="00797206" w:rsidP="003E42E8">
      <w:pPr>
        <w:spacing w:after="0" w:line="312" w:lineRule="auto"/>
        <w:jc w:val="both"/>
        <w:rPr>
          <w:rFonts w:ascii="Times New Roman" w:eastAsia="Times New Roman" w:hAnsi="Times New Roman" w:cs="Times New Roman"/>
          <w:b/>
          <w:sz w:val="20"/>
          <w:szCs w:val="20"/>
          <w:lang w:val="cs-CZ" w:eastAsia="pl-PL"/>
        </w:rPr>
      </w:pPr>
    </w:p>
    <w:p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bookmarkStart w:id="90" w:name="_Toc67292094"/>
      <w:bookmarkStart w:id="91" w:name="_Hlk67824211"/>
      <w:r w:rsidRPr="00797206">
        <w:rPr>
          <w:rFonts w:ascii="Times New Roman" w:eastAsia="Times New Roman" w:hAnsi="Times New Roman" w:cs="Times New Roman"/>
          <w:b/>
          <w:bCs/>
          <w:sz w:val="24"/>
          <w:szCs w:val="24"/>
          <w:lang w:eastAsia="pl-PL"/>
        </w:rPr>
        <w:t>Wizja lokalna</w:t>
      </w:r>
      <w:bookmarkStart w:id="92" w:name="_Hlk67824164"/>
      <w:bookmarkEnd w:id="90"/>
      <w:r w:rsidRPr="00797206">
        <w:rPr>
          <w:rFonts w:ascii="Times New Roman" w:eastAsia="Times New Roman" w:hAnsi="Times New Roman" w:cs="Times New Roman"/>
          <w:b/>
          <w:bCs/>
          <w:sz w:val="24"/>
          <w:szCs w:val="24"/>
          <w:lang w:eastAsia="pl-PL"/>
        </w:rPr>
        <w:t>:</w:t>
      </w:r>
    </w:p>
    <w:p w:rsidR="00797206" w:rsidRPr="00797206" w:rsidRDefault="00797206" w:rsidP="003E42E8">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Możliwość przeprowadzenia wizji lokalnej obiektów i miejsc objętych przedmiotem zamówienia wykonawczego będzie każdorazowo określona na etapie udzielania zamówień wykonawczych.</w:t>
      </w:r>
    </w:p>
    <w:p w:rsidR="00797206" w:rsidRPr="00797206" w:rsidRDefault="00797206" w:rsidP="003E42E8">
      <w:pPr>
        <w:spacing w:after="0" w:line="312" w:lineRule="auto"/>
        <w:ind w:left="720"/>
        <w:contextualSpacing/>
        <w:jc w:val="both"/>
        <w:rPr>
          <w:rFonts w:ascii="Times New Roman" w:eastAsia="Times New Roman" w:hAnsi="Times New Roman" w:cs="Times New Roman"/>
          <w:sz w:val="24"/>
          <w:szCs w:val="24"/>
          <w:lang w:eastAsia="pl-PL"/>
        </w:rPr>
      </w:pPr>
    </w:p>
    <w:bookmarkEnd w:id="91"/>
    <w:p w:rsidR="00797206" w:rsidRPr="00797206" w:rsidRDefault="00797206" w:rsidP="003E42E8">
      <w:pPr>
        <w:numPr>
          <w:ilvl w:val="0"/>
          <w:numId w:val="31"/>
        </w:numPr>
        <w:spacing w:after="0" w:line="312" w:lineRule="auto"/>
        <w:contextualSpacing/>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Opis przedmiotu zamówienia:</w:t>
      </w:r>
    </w:p>
    <w:p w:rsidR="0045492E" w:rsidRPr="00797206" w:rsidRDefault="0045492E" w:rsidP="0045492E">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U</w:t>
      </w:r>
      <w:r w:rsidR="00A61987" w:rsidRPr="00A61987">
        <w:rPr>
          <w:rFonts w:ascii="Times New Roman" w:eastAsia="Calibri" w:hAnsi="Times New Roman" w:cs="Times New Roman"/>
          <w:lang w:eastAsia="pl-PL"/>
        </w:rPr>
        <w:t>suwanie awarii spowodowanych wpływami eksploatacji górniczej KWK ROW w infrastrukturze kolejowej (w</w:t>
      </w:r>
      <w:r>
        <w:rPr>
          <w:rFonts w:ascii="Times New Roman" w:eastAsia="Calibri" w:hAnsi="Times New Roman" w:cs="Times New Roman"/>
          <w:lang w:eastAsia="pl-PL"/>
        </w:rPr>
        <w:t>raz z obiektami i urządzeniami).</w:t>
      </w:r>
    </w:p>
    <w:p w:rsidR="00797206" w:rsidRPr="00797206" w:rsidRDefault="00797206" w:rsidP="003E42E8">
      <w:pPr>
        <w:spacing w:after="0" w:line="312" w:lineRule="auto"/>
        <w:ind w:left="426"/>
        <w:contextualSpacing/>
        <w:jc w:val="both"/>
        <w:rPr>
          <w:rFonts w:ascii="Times New Roman" w:eastAsia="Calibri" w:hAnsi="Times New Roman" w:cs="Times New Roman"/>
          <w:lang w:eastAsia="pl-PL"/>
        </w:rPr>
      </w:pPr>
      <w:r w:rsidRPr="00797206">
        <w:rPr>
          <w:rFonts w:ascii="Times New Roman" w:eastAsia="Calibri" w:hAnsi="Times New Roman" w:cs="Times New Roman"/>
          <w:lang w:eastAsia="pl-PL"/>
        </w:rPr>
        <w:t>Roboty budowlane mogą obejmować m.in.:</w:t>
      </w:r>
    </w:p>
    <w:p w:rsidR="00A61987" w:rsidRPr="00A61987" w:rsidRDefault="0045492E" w:rsidP="00A61987">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w:t>
      </w:r>
      <w:r w:rsidR="00A61987" w:rsidRPr="00A61987">
        <w:rPr>
          <w:rFonts w:ascii="Times New Roman" w:eastAsia="Calibri" w:hAnsi="Times New Roman" w:cs="Times New Roman"/>
          <w:lang w:eastAsia="pl-PL"/>
        </w:rPr>
        <w:tab/>
        <w:t xml:space="preserve">roboty </w:t>
      </w:r>
      <w:proofErr w:type="spellStart"/>
      <w:r w:rsidR="00A61987" w:rsidRPr="00A61987">
        <w:rPr>
          <w:rFonts w:ascii="Times New Roman" w:eastAsia="Calibri" w:hAnsi="Times New Roman" w:cs="Times New Roman"/>
          <w:lang w:eastAsia="pl-PL"/>
        </w:rPr>
        <w:t>ziemno</w:t>
      </w:r>
      <w:proofErr w:type="spellEnd"/>
      <w:r w:rsidR="00A61987" w:rsidRPr="00A61987">
        <w:rPr>
          <w:rFonts w:ascii="Times New Roman" w:eastAsia="Calibri" w:hAnsi="Times New Roman" w:cs="Times New Roman"/>
          <w:lang w:eastAsia="pl-PL"/>
        </w:rPr>
        <w:t xml:space="preserve"> – torowe,</w:t>
      </w:r>
    </w:p>
    <w:p w:rsidR="00A61987" w:rsidRPr="00A61987" w:rsidRDefault="0045492E" w:rsidP="00A61987">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lastRenderedPageBreak/>
        <w:t>-</w:t>
      </w:r>
      <w:r w:rsidR="00A61987" w:rsidRPr="00A61987">
        <w:rPr>
          <w:rFonts w:ascii="Times New Roman" w:eastAsia="Calibri" w:hAnsi="Times New Roman" w:cs="Times New Roman"/>
          <w:lang w:eastAsia="pl-PL"/>
        </w:rPr>
        <w:tab/>
        <w:t xml:space="preserve">roboty </w:t>
      </w:r>
      <w:proofErr w:type="spellStart"/>
      <w:r w:rsidR="00A61987" w:rsidRPr="00A61987">
        <w:rPr>
          <w:rFonts w:ascii="Times New Roman" w:eastAsia="Calibri" w:hAnsi="Times New Roman" w:cs="Times New Roman"/>
          <w:lang w:eastAsia="pl-PL"/>
        </w:rPr>
        <w:t>ziemno</w:t>
      </w:r>
      <w:proofErr w:type="spellEnd"/>
      <w:r w:rsidR="00A61987" w:rsidRPr="00A61987">
        <w:rPr>
          <w:rFonts w:ascii="Times New Roman" w:eastAsia="Calibri" w:hAnsi="Times New Roman" w:cs="Times New Roman"/>
          <w:lang w:eastAsia="pl-PL"/>
        </w:rPr>
        <w:t xml:space="preserve"> – drogowe,</w:t>
      </w:r>
    </w:p>
    <w:p w:rsidR="00A61987" w:rsidRPr="00A61987" w:rsidRDefault="0045492E" w:rsidP="00A61987">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w:t>
      </w:r>
      <w:r w:rsidR="00A61987" w:rsidRPr="00A61987">
        <w:rPr>
          <w:rFonts w:ascii="Times New Roman" w:eastAsia="Calibri" w:hAnsi="Times New Roman" w:cs="Times New Roman"/>
          <w:lang w:eastAsia="pl-PL"/>
        </w:rPr>
        <w:tab/>
        <w:t>roboty elektro – energetyczne,</w:t>
      </w:r>
    </w:p>
    <w:p w:rsidR="00A61987" w:rsidRPr="00A61987" w:rsidRDefault="0045492E" w:rsidP="00A61987">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w:t>
      </w:r>
      <w:r w:rsidR="00A61987" w:rsidRPr="00A61987">
        <w:rPr>
          <w:rFonts w:ascii="Times New Roman" w:eastAsia="Calibri" w:hAnsi="Times New Roman" w:cs="Times New Roman"/>
          <w:lang w:eastAsia="pl-PL"/>
        </w:rPr>
        <w:tab/>
        <w:t>roboty teletechniczne,</w:t>
      </w:r>
    </w:p>
    <w:p w:rsidR="00A61987" w:rsidRPr="00A61987" w:rsidRDefault="0045492E" w:rsidP="00A61987">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w:t>
      </w:r>
      <w:r w:rsidR="00A61987" w:rsidRPr="00A61987">
        <w:rPr>
          <w:rFonts w:ascii="Times New Roman" w:eastAsia="Calibri" w:hAnsi="Times New Roman" w:cs="Times New Roman"/>
          <w:lang w:eastAsia="pl-PL"/>
        </w:rPr>
        <w:tab/>
        <w:t>urządzenia sterowania ruchem kolejowym,</w:t>
      </w:r>
    </w:p>
    <w:p w:rsidR="00A61987" w:rsidRPr="00A61987" w:rsidRDefault="0045492E" w:rsidP="00A61987">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w:t>
      </w:r>
      <w:r w:rsidR="00A61987" w:rsidRPr="00A61987">
        <w:rPr>
          <w:rFonts w:ascii="Times New Roman" w:eastAsia="Calibri" w:hAnsi="Times New Roman" w:cs="Times New Roman"/>
          <w:lang w:eastAsia="pl-PL"/>
        </w:rPr>
        <w:tab/>
        <w:t xml:space="preserve">roboty trakcyjne, </w:t>
      </w:r>
    </w:p>
    <w:p w:rsidR="00797206" w:rsidRPr="00797206" w:rsidRDefault="0045492E" w:rsidP="00A61987">
      <w:pPr>
        <w:spacing w:after="0" w:line="312" w:lineRule="auto"/>
        <w:ind w:left="426"/>
        <w:contextualSpacing/>
        <w:jc w:val="both"/>
        <w:rPr>
          <w:rFonts w:ascii="Times New Roman" w:eastAsia="Calibri" w:hAnsi="Times New Roman" w:cs="Times New Roman"/>
          <w:lang w:eastAsia="pl-PL"/>
        </w:rPr>
      </w:pPr>
      <w:r>
        <w:rPr>
          <w:rFonts w:ascii="Times New Roman" w:eastAsia="Calibri" w:hAnsi="Times New Roman" w:cs="Times New Roman"/>
          <w:lang w:eastAsia="pl-PL"/>
        </w:rPr>
        <w:t>-</w:t>
      </w:r>
      <w:r w:rsidR="00A61987" w:rsidRPr="00A61987">
        <w:rPr>
          <w:rFonts w:ascii="Times New Roman" w:eastAsia="Calibri" w:hAnsi="Times New Roman" w:cs="Times New Roman"/>
          <w:lang w:eastAsia="pl-PL"/>
        </w:rPr>
        <w:tab/>
        <w:t>obiekty inżynieryjne (przepusty)</w:t>
      </w:r>
    </w:p>
    <w:p w:rsidR="00797206" w:rsidRPr="00797206" w:rsidRDefault="00797206" w:rsidP="0045492E">
      <w:pPr>
        <w:spacing w:after="0" w:line="312" w:lineRule="auto"/>
        <w:ind w:left="426"/>
        <w:contextualSpacing/>
        <w:jc w:val="both"/>
        <w:rPr>
          <w:rFonts w:ascii="Times New Roman" w:eastAsia="Calibri" w:hAnsi="Times New Roman" w:cs="Times New Roman"/>
          <w:lang w:eastAsia="pl-PL"/>
        </w:rPr>
      </w:pPr>
      <w:r w:rsidRPr="00797206">
        <w:rPr>
          <w:rFonts w:ascii="Times New Roman" w:eastAsia="Times New Roman" w:hAnsi="Times New Roman" w:cs="Times New Roman"/>
          <w:lang w:eastAsia="pl-PL"/>
        </w:rPr>
        <w:t>Zakres rzeczowy zamówień wykonawczych będzie każdorazowo ustalany na etapie udzielania zamówień wykonawczych.</w:t>
      </w:r>
    </w:p>
    <w:p w:rsidR="00797206" w:rsidRPr="00797206" w:rsidRDefault="00797206" w:rsidP="003E42E8">
      <w:pPr>
        <w:spacing w:after="0" w:line="312" w:lineRule="auto"/>
        <w:ind w:left="426"/>
        <w:contextualSpacing/>
        <w:jc w:val="both"/>
        <w:rPr>
          <w:rFonts w:ascii="Times New Roman" w:eastAsia="Calibri" w:hAnsi="Times New Roman" w:cs="Times New Roman"/>
          <w:lang w:eastAsia="pl-PL"/>
        </w:rPr>
      </w:pPr>
    </w:p>
    <w:p w:rsidR="00797206" w:rsidRPr="00797206" w:rsidRDefault="00797206" w:rsidP="003E42E8">
      <w:pPr>
        <w:numPr>
          <w:ilvl w:val="0"/>
          <w:numId w:val="31"/>
        </w:numPr>
        <w:spacing w:after="0" w:line="312" w:lineRule="auto"/>
        <w:contextualSpacing/>
        <w:jc w:val="both"/>
        <w:rPr>
          <w:rFonts w:ascii="Times New Roman" w:eastAsia="Calibri" w:hAnsi="Times New Roman" w:cs="Times New Roman"/>
          <w:lang w:eastAsia="pl-PL"/>
        </w:rPr>
      </w:pPr>
      <w:bookmarkStart w:id="93" w:name="_Hlk106045236"/>
      <w:r w:rsidRPr="00797206">
        <w:rPr>
          <w:rFonts w:ascii="Times New Roman" w:eastAsia="Times New Roman" w:hAnsi="Times New Roman" w:cs="Times New Roman"/>
          <w:b/>
          <w:bCs/>
          <w:sz w:val="24"/>
          <w:szCs w:val="24"/>
          <w:lang w:eastAsia="pl-PL"/>
        </w:rPr>
        <w:t>Zasady udzielania zamówień wykonawczych:</w:t>
      </w:r>
    </w:p>
    <w:p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 xml:space="preserve">Postępowania o udzielenie zamówienia wykonawczego do umowy ramowej prowadzone będą w oparciu o </w:t>
      </w:r>
      <w:r w:rsidRPr="00797206">
        <w:rPr>
          <w:rFonts w:ascii="Times New Roman" w:eastAsia="Times New Roman" w:hAnsi="Times New Roman" w:cs="Times New Roman"/>
          <w:i/>
          <w:lang w:eastAsia="pl-PL"/>
        </w:rPr>
        <w:t xml:space="preserve">Regulamin udzielania zamówień w Polskiej Grupie Górniczej S.A. </w:t>
      </w:r>
      <w:r w:rsidRPr="00797206">
        <w:rPr>
          <w:rFonts w:ascii="Times New Roman" w:eastAsia="Times New Roman" w:hAnsi="Times New Roman" w:cs="Times New Roman"/>
          <w:iCs/>
          <w:lang w:eastAsia="pl-PL"/>
        </w:rPr>
        <w:t>obowiązujący w dniu wszczęcia postępowania wykonawczego,</w:t>
      </w:r>
      <w:r w:rsidRPr="00797206">
        <w:rPr>
          <w:rFonts w:ascii="Times New Roman" w:eastAsia="Times New Roman" w:hAnsi="Times New Roman" w:cs="Times New Roman"/>
          <w:lang w:eastAsia="pl-PL"/>
        </w:rPr>
        <w:t xml:space="preserve"> zwany dalej Regulaminem, na zasadach określonych w umowie ramowej.</w:t>
      </w:r>
    </w:p>
    <w:p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 xml:space="preserve">Dla udzielania zamówień wykonawczych stosuje się tryb zamówienie kierowane do jednego Wykonawcy. </w:t>
      </w:r>
    </w:p>
    <w:p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Zamawiający kieruje zawiadomienie o potrzebie wykonania robót awaryjnych oraz zaproszenie do złożenia oferty na realizację zamówienia wykonawczego w pierwszej kolejności do Wykonawcy/Wykonawców znajdującego/znajdujących się na pierwszym miejscu w rankingu, a </w:t>
      </w:r>
      <w:r w:rsidRPr="00797206">
        <w:rPr>
          <w:rFonts w:ascii="Times New Roman" w:eastAsia="Calibri" w:hAnsi="Times New Roman" w:cs="Times New Roman"/>
          <w:color w:val="000000"/>
        </w:rPr>
        <w:t xml:space="preserve">w przypadku odmowy przystąpienia przez niego/nich do realizacji zamówienia, kieruje zapytanie do wszystkich pozostałych Wykonawców, z którymi została zawarta umowa ramowa. Zamawiający zleci wykonanie robót awaryjnych Wykonawcy, który zaoferował największy procentowy upust nie niższy niż wskazany w umowie ramowej. </w:t>
      </w:r>
    </w:p>
    <w:p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Calibri" w:hAnsi="Times New Roman" w:cs="Times New Roman"/>
          <w:color w:val="000000"/>
        </w:rPr>
        <w:t>W przypadku gdy dwóch lub więcej Wykonawców zaoferuje gotowość do realizacji robót przy zastosowaniu jednakowego najkorzystniejszego upustu cenowego, decyzję co do wyboru Wykonawcy podejmują Pełnomocnicy Zarządu ustanowieni w Oddziale, biorąc pod uwagę zaproponowany przez Wykonawcę termin przystąpienia do robót.</w:t>
      </w:r>
    </w:p>
    <w:p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Calibri" w:hAnsi="Times New Roman" w:cs="Times New Roman"/>
          <w:color w:val="000000"/>
        </w:rPr>
        <w:t>Zawiadomienia o konieczności wykonania robót awaryjnych kierowane będą do Wykonawców na adresy e-mail wskazane w umowie ramowej, a w razie potrzeby również drogą telefoniczną.</w:t>
      </w:r>
    </w:p>
    <w:p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Calibri" w:hAnsi="Times New Roman" w:cs="Times New Roman"/>
          <w:color w:val="000000"/>
        </w:rPr>
        <w:t>Wykonawcy mają obowiązek odpowiedzieć Zamawiającemu w terminie określonym w zapytaniu. Brak odpowiedzi skutkował będzie uznaniem przez Zamawiającego, że Wykonawca nie wyraża woli wykonania robót awaryjnych.</w:t>
      </w:r>
    </w:p>
    <w:p w:rsidR="00797206" w:rsidRPr="00797206" w:rsidRDefault="00797206" w:rsidP="003E42E8">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Zamawiający zastrzega sobie prawo przeprowadzenia uzgodnień ostatecznych warunków realizacji zamówienia z Wykonawcą. Dopuszcza się przeprowadzenie uzgodnień w formie pisemnej, elektronicznej lub telefonicznie.</w:t>
      </w:r>
    </w:p>
    <w:p w:rsidR="00797206" w:rsidRPr="00797206" w:rsidRDefault="00797206" w:rsidP="005F0DDB">
      <w:pPr>
        <w:numPr>
          <w:ilvl w:val="0"/>
          <w:numId w:val="78"/>
        </w:numPr>
        <w:tabs>
          <w:tab w:val="clear" w:pos="360"/>
        </w:tabs>
        <w:suppressAutoHyphens/>
        <w:spacing w:after="0" w:line="312" w:lineRule="auto"/>
        <w:ind w:left="426" w:hanging="426"/>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lang w:eastAsia="pl-PL"/>
        </w:rPr>
        <w:t>Do postępowania w sprawie udzielenia zamówienia wykonawczego nie może przystąpić Wykonawca, który pozostaje w zwłoce w wykonaniu poprzednio uzyskanego zamówienia wykonawczego lub wykonał go nienależycie i pozostaje w zwłoce z usunięciem usterek.</w:t>
      </w:r>
    </w:p>
    <w:p w:rsidR="00797206" w:rsidRPr="00797206" w:rsidRDefault="00797206" w:rsidP="005F0DDB">
      <w:pPr>
        <w:spacing w:after="0" w:line="240" w:lineRule="auto"/>
        <w:jc w:val="both"/>
        <w:rPr>
          <w:rFonts w:ascii="Times New Roman" w:eastAsia="Times New Roman" w:hAnsi="Times New Roman" w:cs="Times New Roman"/>
          <w:b/>
          <w:bCs/>
          <w:sz w:val="20"/>
          <w:szCs w:val="20"/>
          <w:lang w:val="cs-CZ" w:eastAsia="pl-PL"/>
        </w:rPr>
      </w:pPr>
    </w:p>
    <w:p w:rsidR="003E42E8" w:rsidRPr="00943AA7" w:rsidRDefault="00797206" w:rsidP="00943AA7">
      <w:pPr>
        <w:widowControl w:val="0"/>
        <w:numPr>
          <w:ilvl w:val="0"/>
          <w:numId w:val="31"/>
        </w:numPr>
        <w:spacing w:after="0" w:line="312" w:lineRule="auto"/>
        <w:ind w:left="714" w:hanging="357"/>
        <w:contextualSpacing/>
        <w:jc w:val="both"/>
        <w:rPr>
          <w:rFonts w:ascii="Times New Roman" w:eastAsia="Times New Roman" w:hAnsi="Times New Roman" w:cs="Times New Roman"/>
          <w:i/>
          <w:iCs/>
          <w:color w:val="4472C4"/>
          <w:sz w:val="24"/>
          <w:szCs w:val="24"/>
          <w:lang w:eastAsia="pl-PL"/>
        </w:rPr>
      </w:pPr>
      <w:bookmarkStart w:id="94" w:name="_Toc67292101"/>
      <w:r w:rsidRPr="00797206">
        <w:rPr>
          <w:rFonts w:ascii="Times New Roman" w:eastAsia="Times New Roman" w:hAnsi="Times New Roman" w:cs="Times New Roman"/>
          <w:b/>
          <w:bCs/>
          <w:sz w:val="24"/>
          <w:szCs w:val="24"/>
          <w:lang w:eastAsia="pl-PL"/>
        </w:rPr>
        <w:t>Wymagane dokumenty</w:t>
      </w:r>
      <w:bookmarkEnd w:id="94"/>
      <w:r w:rsidR="00943AA7">
        <w:rPr>
          <w:rFonts w:ascii="Times New Roman" w:eastAsia="Times New Roman" w:hAnsi="Times New Roman" w:cs="Times New Roman"/>
          <w:b/>
          <w:bCs/>
          <w:sz w:val="24"/>
          <w:szCs w:val="24"/>
          <w:lang w:eastAsia="pl-PL"/>
        </w:rPr>
        <w:t>:</w:t>
      </w:r>
    </w:p>
    <w:p w:rsidR="00797206" w:rsidRPr="00797206" w:rsidRDefault="00797206" w:rsidP="00943AA7">
      <w:pPr>
        <w:widowControl w:val="0"/>
        <w:numPr>
          <w:ilvl w:val="0"/>
          <w:numId w:val="72"/>
        </w:numPr>
        <w:suppressAutoHyphens/>
        <w:spacing w:after="0" w:line="312" w:lineRule="auto"/>
        <w:ind w:left="357" w:hanging="357"/>
        <w:contextualSpacing/>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Dokumenty wymagane przed zawarciem umowy wykonawczej:</w:t>
      </w:r>
    </w:p>
    <w:p w:rsidR="00797206" w:rsidRPr="00797206" w:rsidRDefault="00797206" w:rsidP="00943AA7">
      <w:pPr>
        <w:widowControl w:val="0"/>
        <w:numPr>
          <w:ilvl w:val="2"/>
          <w:numId w:val="72"/>
        </w:numPr>
        <w:suppressAutoHyphens/>
        <w:spacing w:after="0" w:line="312" w:lineRule="auto"/>
        <w:ind w:left="426" w:hanging="284"/>
        <w:contextualSpacing/>
        <w:jc w:val="both"/>
        <w:rPr>
          <w:rFonts w:ascii="Times New Roman" w:eastAsia="Times New Roman" w:hAnsi="Times New Roman" w:cs="Times New Roman"/>
          <w:i/>
          <w:iCs/>
          <w:color w:val="4472C4"/>
          <w:lang w:eastAsia="pl-PL"/>
        </w:rPr>
      </w:pPr>
      <w:proofErr w:type="gramStart"/>
      <w:r w:rsidRPr="00797206">
        <w:rPr>
          <w:rFonts w:ascii="Times New Roman" w:eastAsia="Times New Roman" w:hAnsi="Times New Roman" w:cs="Times New Roman"/>
          <w:lang w:eastAsia="pl-PL"/>
        </w:rPr>
        <w:t>potwierdzona</w:t>
      </w:r>
      <w:proofErr w:type="gramEnd"/>
      <w:r w:rsidRPr="00797206">
        <w:rPr>
          <w:rFonts w:ascii="Times New Roman" w:eastAsia="Times New Roman" w:hAnsi="Times New Roman" w:cs="Times New Roman"/>
          <w:lang w:eastAsia="pl-PL"/>
        </w:rPr>
        <w:t xml:space="preserve"> za zgodność z oryginałem kopia polisy ubezpieczenia odpowiedzialności cywilnej w zakresie prowadzonej działalności na sumę ubezpieczenia określoną w umowie ramowej wraz z dowodem opła</w:t>
      </w:r>
      <w:r w:rsidR="00900D48">
        <w:rPr>
          <w:rFonts w:ascii="Times New Roman" w:eastAsia="Times New Roman" w:hAnsi="Times New Roman" w:cs="Times New Roman"/>
          <w:lang w:eastAsia="pl-PL"/>
        </w:rPr>
        <w:t>cenia składki ubezpieczeniowej.</w:t>
      </w:r>
    </w:p>
    <w:p w:rsidR="00797206" w:rsidRPr="00797206" w:rsidRDefault="00797206" w:rsidP="00943AA7">
      <w:pPr>
        <w:widowControl w:val="0"/>
        <w:numPr>
          <w:ilvl w:val="0"/>
          <w:numId w:val="72"/>
        </w:numPr>
        <w:suppressAutoHyphens/>
        <w:spacing w:after="0" w:line="312" w:lineRule="auto"/>
        <w:contextualSpacing/>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lastRenderedPageBreak/>
        <w:t>Dokumenty wymagane przed przystąpieniem do realizacji umowy wykonawczej:</w:t>
      </w:r>
    </w:p>
    <w:p w:rsidR="00797206" w:rsidRPr="00797206" w:rsidRDefault="00797206" w:rsidP="00943AA7">
      <w:pPr>
        <w:widowControl w:val="0"/>
        <w:numPr>
          <w:ilvl w:val="0"/>
          <w:numId w:val="71"/>
        </w:numPr>
        <w:tabs>
          <w:tab w:val="left" w:pos="284"/>
        </w:tabs>
        <w:adjustRightInd w:val="0"/>
        <w:spacing w:after="0" w:line="312" w:lineRule="auto"/>
        <w:ind w:left="426" w:hanging="284"/>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kopie potwierdzonych za zgodność z oryginałem dokumentów potwierdzających posiadanie przez osoby realizujące zamówienie odpowiednich kwalifikacji i uprawnień niezbędnych do wykonania przedmiotu zamówienia, </w:t>
      </w:r>
    </w:p>
    <w:p w:rsidR="00797206" w:rsidRPr="00797206" w:rsidRDefault="00797206" w:rsidP="00943AA7">
      <w:pPr>
        <w:widowControl w:val="0"/>
        <w:numPr>
          <w:ilvl w:val="0"/>
          <w:numId w:val="71"/>
        </w:numPr>
        <w:tabs>
          <w:tab w:val="left" w:pos="284"/>
        </w:tabs>
        <w:adjustRightInd w:val="0"/>
        <w:spacing w:after="0" w:line="312" w:lineRule="auto"/>
        <w:ind w:left="426" w:hanging="284"/>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kopie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 </w:t>
      </w:r>
    </w:p>
    <w:p w:rsidR="00797206" w:rsidRPr="00797206" w:rsidRDefault="00797206" w:rsidP="00B8686D">
      <w:pPr>
        <w:widowControl w:val="0"/>
        <w:tabs>
          <w:tab w:val="left" w:pos="284"/>
        </w:tabs>
        <w:adjustRightInd w:val="0"/>
        <w:spacing w:after="0" w:line="240" w:lineRule="auto"/>
        <w:ind w:left="851"/>
        <w:jc w:val="both"/>
        <w:textAlignment w:val="baseline"/>
        <w:rPr>
          <w:rFonts w:ascii="Times New Roman" w:eastAsia="Times New Roman" w:hAnsi="Times New Roman" w:cs="Times New Roman"/>
          <w:lang w:eastAsia="pl-PL"/>
        </w:rPr>
      </w:pPr>
    </w:p>
    <w:p w:rsidR="00797206" w:rsidRPr="00B8686D" w:rsidRDefault="00797206" w:rsidP="00943AA7">
      <w:pPr>
        <w:widowControl w:val="0"/>
        <w:numPr>
          <w:ilvl w:val="0"/>
          <w:numId w:val="72"/>
        </w:numPr>
        <w:suppressAutoHyphens/>
        <w:spacing w:after="0" w:line="312" w:lineRule="auto"/>
        <w:contextualSpacing/>
        <w:jc w:val="both"/>
        <w:rPr>
          <w:rFonts w:ascii="Times New Roman" w:eastAsia="Times New Roman" w:hAnsi="Times New Roman" w:cs="Times New Roman"/>
          <w:b/>
          <w:lang w:eastAsia="pl-PL"/>
        </w:rPr>
      </w:pPr>
      <w:r w:rsidRPr="00B8686D">
        <w:rPr>
          <w:rFonts w:ascii="Times New Roman" w:eastAsia="Times New Roman" w:hAnsi="Times New Roman" w:cs="Times New Roman"/>
          <w:b/>
          <w:lang w:eastAsia="pl-PL"/>
        </w:rPr>
        <w:t>Dokumenty wymagane po wykonaniu robót:</w:t>
      </w:r>
    </w:p>
    <w:p w:rsidR="00797206" w:rsidRPr="00797206"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797206">
        <w:rPr>
          <w:rFonts w:ascii="Times New Roman" w:eastAsia="Tahoma" w:hAnsi="Times New Roman" w:cs="Times New Roman"/>
          <w:lang w:eastAsia="pl-PL"/>
        </w:rPr>
        <w:t>Kosztorys powykonawczy,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35351B">
        <w:rPr>
          <w:rFonts w:ascii="Times New Roman" w:eastAsia="Tahoma" w:hAnsi="Times New Roman" w:cs="Times New Roman"/>
          <w:lang w:eastAsia="pl-PL"/>
        </w:rPr>
        <w:t xml:space="preserve">Świadectwo jakości, certyfikaty, </w:t>
      </w:r>
      <w:r w:rsidRPr="0035351B">
        <w:rPr>
          <w:rFonts w:ascii="Times New Roman" w:eastAsia="Times New Roman" w:hAnsi="Times New Roman" w:cs="Times New Roman"/>
          <w:i/>
          <w:iCs/>
          <w:lang w:eastAsia="pl-PL"/>
        </w:rPr>
        <w:t>[jeżeli dotyczy]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35351B">
        <w:rPr>
          <w:rFonts w:ascii="Times New Roman" w:eastAsia="Tahoma" w:hAnsi="Times New Roman" w:cs="Times New Roman"/>
          <w:lang w:eastAsia="pl-PL"/>
        </w:rPr>
        <w:t xml:space="preserve">Deklaracja zgodności CE, </w:t>
      </w:r>
      <w:r w:rsidRPr="0035351B">
        <w:rPr>
          <w:rFonts w:ascii="Times New Roman" w:eastAsia="Times New Roman" w:hAnsi="Times New Roman" w:cs="Times New Roman"/>
          <w:i/>
          <w:iCs/>
          <w:lang w:eastAsia="pl-PL"/>
        </w:rPr>
        <w:t>[jeżeli dotyczy]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35351B">
        <w:rPr>
          <w:rFonts w:ascii="Times New Roman" w:eastAsia="Tahoma" w:hAnsi="Times New Roman" w:cs="Times New Roman"/>
          <w:lang w:eastAsia="pl-PL"/>
        </w:rPr>
        <w:t xml:space="preserve">Dziennik Budowy/Robót, </w:t>
      </w:r>
      <w:r w:rsidRPr="0035351B">
        <w:rPr>
          <w:rFonts w:ascii="Times New Roman" w:eastAsia="Times New Roman" w:hAnsi="Times New Roman" w:cs="Times New Roman"/>
          <w:i/>
          <w:iCs/>
          <w:lang w:eastAsia="pl-PL"/>
        </w:rPr>
        <w:t>[jeżeli dotyczy]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35351B">
        <w:rPr>
          <w:rFonts w:ascii="Times New Roman" w:eastAsia="Tahoma" w:hAnsi="Times New Roman" w:cs="Times New Roman"/>
          <w:lang w:eastAsia="pl-PL"/>
        </w:rPr>
        <w:t xml:space="preserve">Karta gwarancyjna, </w:t>
      </w:r>
      <w:r w:rsidRPr="0035351B">
        <w:rPr>
          <w:rFonts w:ascii="Times New Roman" w:eastAsia="Times New Roman" w:hAnsi="Times New Roman" w:cs="Times New Roman"/>
          <w:i/>
          <w:iCs/>
          <w:lang w:eastAsia="pl-PL"/>
        </w:rPr>
        <w:t>[jeżeli dotyczy]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35351B">
        <w:rPr>
          <w:rFonts w:ascii="Times New Roman" w:eastAsia="Tahoma" w:hAnsi="Times New Roman" w:cs="Times New Roman"/>
          <w:lang w:eastAsia="pl-PL"/>
        </w:rPr>
        <w:t xml:space="preserve">Wykaz materiałów będących przedmiotem zwrotu do Zamawiającego, </w:t>
      </w:r>
      <w:r w:rsidRPr="0035351B">
        <w:rPr>
          <w:rFonts w:ascii="Times New Roman" w:eastAsia="Times New Roman" w:hAnsi="Times New Roman" w:cs="Times New Roman"/>
          <w:i/>
          <w:iCs/>
          <w:lang w:eastAsia="pl-PL"/>
        </w:rPr>
        <w:t>[jeżeli dotyczy]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ahoma" w:hAnsi="Times New Roman" w:cs="Times New Roman"/>
          <w:lang w:eastAsia="pl-PL"/>
        </w:rPr>
      </w:pPr>
      <w:r w:rsidRPr="0035351B">
        <w:rPr>
          <w:rFonts w:ascii="Times New Roman" w:eastAsia="Tahoma" w:hAnsi="Times New Roman" w:cs="Times New Roman"/>
          <w:lang w:eastAsia="pl-PL"/>
        </w:rPr>
        <w:t xml:space="preserve">Protokoły z prób i badań (np. pomiaru grubości powłoki antykorozyjnej i inne jeśli są niezbędne), </w:t>
      </w:r>
      <w:r w:rsidRPr="0035351B">
        <w:rPr>
          <w:rFonts w:ascii="Times New Roman" w:eastAsia="Times New Roman" w:hAnsi="Times New Roman" w:cs="Times New Roman"/>
          <w:i/>
          <w:iCs/>
          <w:lang w:eastAsia="pl-PL"/>
        </w:rPr>
        <w:t>[jeżeli dotyczy]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imes New Roman" w:hAnsi="Times New Roman" w:cs="Times New Roman"/>
          <w:lang w:eastAsia="pl-PL"/>
        </w:rPr>
      </w:pPr>
      <w:r w:rsidRPr="0035351B">
        <w:rPr>
          <w:rFonts w:ascii="Times New Roman" w:eastAsia="Times New Roman" w:hAnsi="Times New Roman" w:cs="Times New Roman"/>
          <w:lang w:eastAsia="pl-PL"/>
        </w:rPr>
        <w:t>Protokół odbioru końcowego,</w:t>
      </w:r>
    </w:p>
    <w:p w:rsidR="0035351B" w:rsidRDefault="00797206" w:rsidP="00943AA7">
      <w:pPr>
        <w:widowControl w:val="0"/>
        <w:numPr>
          <w:ilvl w:val="0"/>
          <w:numId w:val="68"/>
        </w:numPr>
        <w:suppressAutoHyphens/>
        <w:spacing w:after="0" w:line="312" w:lineRule="auto"/>
        <w:ind w:left="426" w:hanging="284"/>
        <w:jc w:val="both"/>
        <w:rPr>
          <w:rFonts w:ascii="Times New Roman" w:eastAsia="Times New Roman" w:hAnsi="Times New Roman" w:cs="Times New Roman"/>
          <w:lang w:eastAsia="pl-PL"/>
        </w:rPr>
      </w:pPr>
      <w:r w:rsidRPr="0035351B">
        <w:rPr>
          <w:rFonts w:ascii="Times New Roman" w:eastAsia="Times New Roman" w:hAnsi="Times New Roman" w:cs="Times New Roman"/>
          <w:lang w:eastAsia="pl-PL"/>
        </w:rPr>
        <w:t xml:space="preserve">Karta przekazania </w:t>
      </w:r>
      <w:proofErr w:type="gramStart"/>
      <w:r w:rsidRPr="0035351B">
        <w:rPr>
          <w:rFonts w:ascii="Times New Roman" w:eastAsia="Times New Roman" w:hAnsi="Times New Roman" w:cs="Times New Roman"/>
          <w:lang w:eastAsia="pl-PL"/>
        </w:rPr>
        <w:t xml:space="preserve">odpadów </w:t>
      </w:r>
      <w:r w:rsidRPr="0035351B">
        <w:rPr>
          <w:rFonts w:ascii="Times New Roman" w:eastAsia="Times New Roman" w:hAnsi="Times New Roman" w:cs="Times New Roman"/>
          <w:i/>
          <w:iCs/>
          <w:lang w:eastAsia="pl-PL"/>
        </w:rPr>
        <w:t>[jeżeli</w:t>
      </w:r>
      <w:proofErr w:type="gramEnd"/>
      <w:r w:rsidRPr="0035351B">
        <w:rPr>
          <w:rFonts w:ascii="Times New Roman" w:eastAsia="Times New Roman" w:hAnsi="Times New Roman" w:cs="Times New Roman"/>
          <w:i/>
          <w:iCs/>
          <w:lang w:eastAsia="pl-PL"/>
        </w:rPr>
        <w:t xml:space="preserve"> dotyczy]</w:t>
      </w:r>
    </w:p>
    <w:p w:rsidR="00797206" w:rsidRPr="0035351B" w:rsidRDefault="00797206" w:rsidP="00943AA7">
      <w:pPr>
        <w:widowControl w:val="0"/>
        <w:numPr>
          <w:ilvl w:val="0"/>
          <w:numId w:val="68"/>
        </w:numPr>
        <w:suppressAutoHyphens/>
        <w:spacing w:after="0" w:line="312" w:lineRule="auto"/>
        <w:ind w:left="426" w:hanging="284"/>
        <w:jc w:val="both"/>
        <w:rPr>
          <w:rFonts w:ascii="Times New Roman" w:eastAsia="Times New Roman" w:hAnsi="Times New Roman" w:cs="Times New Roman"/>
          <w:lang w:eastAsia="pl-PL"/>
        </w:rPr>
      </w:pPr>
      <w:r w:rsidRPr="0035351B">
        <w:rPr>
          <w:rFonts w:ascii="Times New Roman" w:eastAsia="Times New Roman" w:hAnsi="Times New Roman" w:cs="Times New Roman"/>
          <w:i/>
          <w:iCs/>
          <w:lang w:eastAsia="pl-PL"/>
        </w:rPr>
        <w:t>Określone każdorazowo w dokumentach zamówienia wykonawczego.</w:t>
      </w:r>
    </w:p>
    <w:p w:rsidR="00797206" w:rsidRPr="00797206" w:rsidRDefault="00797206" w:rsidP="00797206">
      <w:pPr>
        <w:spacing w:after="0" w:line="240" w:lineRule="auto"/>
        <w:jc w:val="both"/>
        <w:rPr>
          <w:rFonts w:ascii="Times New Roman" w:eastAsia="Times New Roman" w:hAnsi="Times New Roman" w:cs="Times New Roman"/>
          <w:color w:val="0070C0"/>
          <w:sz w:val="24"/>
          <w:szCs w:val="24"/>
          <w:lang w:eastAsia="pl-PL"/>
        </w:rPr>
      </w:pPr>
      <w:bookmarkStart w:id="95" w:name="_Hlk107391140"/>
    </w:p>
    <w:p w:rsidR="00797206" w:rsidRPr="00600868"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bookmarkStart w:id="96" w:name="_Toc67292103"/>
      <w:bookmarkStart w:id="97" w:name="_Hlk67824256"/>
      <w:bookmarkEnd w:id="92"/>
      <w:bookmarkEnd w:id="93"/>
      <w:bookmarkEnd w:id="95"/>
      <w:r w:rsidRPr="00600868">
        <w:rPr>
          <w:rFonts w:ascii="Times New Roman" w:eastAsia="Times New Roman" w:hAnsi="Times New Roman" w:cs="Times New Roman"/>
          <w:b/>
          <w:bCs/>
          <w:sz w:val="24"/>
          <w:szCs w:val="24"/>
          <w:lang w:eastAsia="pl-PL"/>
        </w:rPr>
        <w:t>Obowiązki Wykonawcy</w:t>
      </w:r>
      <w:bookmarkEnd w:id="96"/>
      <w:r w:rsidRPr="00600868">
        <w:rPr>
          <w:rFonts w:ascii="Times New Roman" w:eastAsia="Times New Roman" w:hAnsi="Times New Roman" w:cs="Times New Roman"/>
          <w:b/>
          <w:bCs/>
          <w:sz w:val="24"/>
          <w:szCs w:val="24"/>
          <w:lang w:eastAsia="pl-PL"/>
        </w:rPr>
        <w:t xml:space="preserve"> w ramach zamówienia wykonawczego:</w:t>
      </w:r>
      <w:bookmarkEnd w:id="97"/>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bookmarkStart w:id="98" w:name="_Hlk107379690"/>
      <w:r w:rsidRPr="00600868">
        <w:rPr>
          <w:rFonts w:ascii="Times New Roman" w:eastAsia="Calibri" w:hAnsi="Times New Roman" w:cs="Times New Roman"/>
          <w:color w:val="000000"/>
        </w:rPr>
        <w:t>Wybrany Wykonawca przystąpi do realizacji robót w czasie określonym w ofercie</w:t>
      </w:r>
      <w:r w:rsidRPr="00797206">
        <w:rPr>
          <w:rFonts w:ascii="Times New Roman" w:eastAsia="Calibri" w:hAnsi="Times New Roman" w:cs="Times New Roman"/>
          <w:color w:val="000000"/>
        </w:rPr>
        <w:t xml:space="preserve">, jednak nie dłuższym niż maksymalny czas reakcji wskazany w umowie ramowej. </w:t>
      </w:r>
    </w:p>
    <w:bookmarkEnd w:id="98"/>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protokolarnego przyjęcia terenu budowy w terminie wyznaczonym przez Zamawiającego.</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terminowego wykonania przedmiotu Umowy wykonawczej.</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Wszelkie roboty w obrębie urządzeń telekomunikacyjnych, energetycznych, wod.-kan. itp. Wykonawca zobowiązany jest zgłosić do administratora tych urządzeń, a roboty prowadzić pod jego nadzorem.</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Wykonawca w trakcie wykonywania przedmiotu zamówienia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w:t>
      </w:r>
      <w:r w:rsidRPr="00F45B7D">
        <w:rPr>
          <w:rFonts w:ascii="Times New Roman" w:eastAsia="Times New Roman" w:hAnsi="Times New Roman" w:cs="Times New Roman"/>
          <w:lang w:eastAsia="pl-PL"/>
        </w:rPr>
        <w:t xml:space="preserve">kwalifikacje. </w:t>
      </w:r>
      <w:r w:rsidRPr="00F45B7D">
        <w:rPr>
          <w:rFonts w:ascii="Times New Roman" w:eastAsia="Times New Roman" w:hAnsi="Times New Roman" w:cs="Times New Roman"/>
          <w:i/>
          <w:iCs/>
          <w:lang w:eastAsia="pl-PL"/>
        </w:rPr>
        <w:t>[</w:t>
      </w:r>
      <w:proofErr w:type="gramStart"/>
      <w:r w:rsidRPr="00F45B7D">
        <w:rPr>
          <w:rFonts w:ascii="Times New Roman" w:eastAsia="Times New Roman" w:hAnsi="Times New Roman" w:cs="Times New Roman"/>
          <w:i/>
          <w:iCs/>
          <w:lang w:eastAsia="pl-PL"/>
        </w:rPr>
        <w:t>jeżeli</w:t>
      </w:r>
      <w:proofErr w:type="gramEnd"/>
      <w:r w:rsidRPr="00F45B7D">
        <w:rPr>
          <w:rFonts w:ascii="Times New Roman" w:eastAsia="Times New Roman" w:hAnsi="Times New Roman" w:cs="Times New Roman"/>
          <w:i/>
          <w:iCs/>
          <w:lang w:eastAsia="pl-PL"/>
        </w:rPr>
        <w:t xml:space="preserve"> dotyczy]</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Wykonawca ocenia i dokumentuje ryzyko zawodowe swoich pracowników.</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Wykonawca zobowiązany jest do przeprowadzania badań pracowników nowoprzyjętych oraz badań okresowych specjalistycznych.</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w:t>
      </w:r>
      <w:r w:rsidRPr="00F45B7D">
        <w:rPr>
          <w:rFonts w:ascii="Times New Roman" w:eastAsia="Times New Roman" w:hAnsi="Times New Roman" w:cs="Times New Roman"/>
          <w:lang w:eastAsia="pl-PL"/>
        </w:rPr>
        <w:lastRenderedPageBreak/>
        <w:t>zasad łączności i alarmowania, zgłaszania wypadków. Wykonawca nie będzie zatrudniał pracowników, którzy nie wykazują się dostateczną znajomością przepisów w zakresie tej tematyki.</w:t>
      </w:r>
      <w:r w:rsidRPr="00F45B7D">
        <w:rPr>
          <w:rFonts w:ascii="Times New Roman" w:eastAsia="Times New Roman" w:hAnsi="Times New Roman" w:cs="Times New Roman"/>
          <w:i/>
          <w:lang w:eastAsia="pl-PL"/>
        </w:rPr>
        <w:t xml:space="preserve"> </w:t>
      </w:r>
      <w:r w:rsidRPr="00F45B7D">
        <w:rPr>
          <w:rFonts w:ascii="Times New Roman" w:eastAsia="Times New Roman" w:hAnsi="Times New Roman" w:cs="Times New Roman"/>
          <w:i/>
          <w:iCs/>
          <w:lang w:eastAsia="pl-PL"/>
        </w:rPr>
        <w:t>[</w:t>
      </w:r>
      <w:proofErr w:type="gramStart"/>
      <w:r w:rsidRPr="00F45B7D">
        <w:rPr>
          <w:rFonts w:ascii="Times New Roman" w:eastAsia="Times New Roman" w:hAnsi="Times New Roman" w:cs="Times New Roman"/>
          <w:i/>
          <w:iCs/>
          <w:lang w:eastAsia="pl-PL"/>
        </w:rPr>
        <w:t>jeżeli</w:t>
      </w:r>
      <w:proofErr w:type="gramEnd"/>
      <w:r w:rsidRPr="00F45B7D">
        <w:rPr>
          <w:rFonts w:ascii="Times New Roman" w:eastAsia="Times New Roman" w:hAnsi="Times New Roman" w:cs="Times New Roman"/>
          <w:i/>
          <w:iCs/>
          <w:lang w:eastAsia="pl-PL"/>
        </w:rPr>
        <w:t xml:space="preserve"> dotyczy]</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Wykonawca winien ubezpieczyć swoich pracowników od następstw nieszczęśliwych wypadków związanych z wykonaniem przedmiotu zamówienia, jak również dokonać ubezpieczenia prowadzonych robót.</w:t>
      </w:r>
      <w:r w:rsidRPr="00F45B7D">
        <w:rPr>
          <w:rFonts w:ascii="Times New Roman" w:eastAsia="Times New Roman" w:hAnsi="Times New Roman" w:cs="Times New Roman"/>
          <w:b/>
          <w:bCs/>
          <w:lang w:eastAsia="pl-PL"/>
        </w:rPr>
        <w:t xml:space="preserve"> </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W razie zaistnienia wypadku przy pracy, któremu uległ pracownik Wykonawcy, Wykonawca zobowiązany jest o tym fakcie powiadomić Zamawiającego (służbę BHP i dyspozytora).</w:t>
      </w:r>
      <w:r w:rsidRPr="00F45B7D">
        <w:rPr>
          <w:rFonts w:ascii="Times New Roman" w:eastAsia="Times New Roman" w:hAnsi="Times New Roman" w:cs="Times New Roman"/>
          <w:i/>
          <w:lang w:eastAsia="pl-PL"/>
        </w:rPr>
        <w:t xml:space="preserve"> </w:t>
      </w:r>
      <w:r w:rsidRPr="00F45B7D">
        <w:rPr>
          <w:rFonts w:ascii="Times New Roman" w:eastAsia="Times New Roman" w:hAnsi="Times New Roman" w:cs="Times New Roman"/>
          <w:i/>
          <w:iCs/>
          <w:lang w:eastAsia="pl-PL"/>
        </w:rPr>
        <w:t>[jeżeli dotyczy]</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 xml:space="preserve">Ustalenie okoliczności przyczyn wypadku oraz sporządzenie wymaganej przepisami dokumentacji wypadkowej wykona służba BHP Wykonawcy z udziałem przedstawiciela BHP Zamawiającego – stosownie do Rozporządzenia Rady Ministrów z 01.07.2009r. (Dz.U. z 2009r. nr 105, poz. 870). </w:t>
      </w:r>
      <w:r w:rsidRPr="00F45B7D">
        <w:rPr>
          <w:rFonts w:ascii="Times New Roman" w:eastAsia="Times New Roman" w:hAnsi="Times New Roman" w:cs="Times New Roman"/>
          <w:i/>
          <w:iCs/>
          <w:lang w:eastAsia="pl-PL"/>
        </w:rPr>
        <w:t>[jeżeli dotyczy]</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lang w:eastAsia="pl-PL"/>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r w:rsidRPr="00F45B7D">
        <w:rPr>
          <w:rFonts w:ascii="Times New Roman" w:eastAsia="Times New Roman" w:hAnsi="Times New Roman" w:cs="Times New Roman"/>
          <w:i/>
          <w:lang w:eastAsia="pl-PL"/>
        </w:rPr>
        <w:t xml:space="preserve"> </w:t>
      </w:r>
      <w:r w:rsidRPr="00F45B7D">
        <w:rPr>
          <w:rFonts w:ascii="Times New Roman" w:eastAsia="Times New Roman" w:hAnsi="Times New Roman" w:cs="Times New Roman"/>
          <w:i/>
          <w:iCs/>
          <w:lang w:eastAsia="pl-PL"/>
        </w:rPr>
        <w:t>[jeżeli dotyczy]</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 xml:space="preserve">Wykonawca wyposaży swoich pracowników w środki ochrony indywidualnej oraz wymagany do realizacji zamówienia sprzęt do pracy na wysokości. </w:t>
      </w:r>
      <w:r w:rsidRPr="00F45B7D">
        <w:rPr>
          <w:rFonts w:ascii="Times New Roman" w:eastAsia="Times New Roman" w:hAnsi="Times New Roman" w:cs="Times New Roman"/>
          <w:i/>
          <w:iCs/>
          <w:lang w:eastAsia="pl-PL"/>
        </w:rPr>
        <w:t>[jeżeli dotyczy]</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Niewykonanie lub niewłaściwe wykonanie przedmiotu zamówienia wykonawczego wynikające z przyczyn wymienionych powyżej obciąża Wykonawcę i może stanowić przyczynę odstąpienia od umowy wykonawczej z przyczyn leżących po stronie Wykonawcy.</w:t>
      </w:r>
      <w:r w:rsidRPr="00F45B7D">
        <w:rPr>
          <w:rFonts w:ascii="Times New Roman" w:eastAsia="Times New Roman" w:hAnsi="Times New Roman" w:cs="Times New Roman"/>
          <w:i/>
          <w:lang w:eastAsia="pl-PL"/>
        </w:rPr>
        <w:t xml:space="preserve"> </w:t>
      </w:r>
      <w:r w:rsidRPr="00F45B7D">
        <w:rPr>
          <w:rFonts w:ascii="Times New Roman" w:eastAsia="Times New Roman" w:hAnsi="Times New Roman" w:cs="Times New Roman"/>
          <w:i/>
          <w:iCs/>
          <w:lang w:eastAsia="pl-PL"/>
        </w:rPr>
        <w:t>[jeżeli dotyczy]</w:t>
      </w:r>
    </w:p>
    <w:p w:rsidR="00797206" w:rsidRPr="00F45B7D" w:rsidRDefault="00797206" w:rsidP="00323C32">
      <w:pPr>
        <w:numPr>
          <w:ilvl w:val="0"/>
          <w:numId w:val="76"/>
        </w:numPr>
        <w:spacing w:after="0" w:line="312" w:lineRule="auto"/>
        <w:ind w:left="426" w:hanging="284"/>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Roboty winny być wykonywane przez osoby posiadające stosowne kwalifikacje, a nadzorowane przez osoby posiadające stosowne uprawnienia.</w:t>
      </w:r>
    </w:p>
    <w:p w:rsidR="00797206" w:rsidRPr="00797206" w:rsidRDefault="00797206" w:rsidP="00323C32">
      <w:pPr>
        <w:numPr>
          <w:ilvl w:val="0"/>
          <w:numId w:val="76"/>
        </w:numPr>
        <w:spacing w:after="0" w:line="312" w:lineRule="auto"/>
        <w:ind w:left="426" w:hanging="284"/>
        <w:jc w:val="both"/>
        <w:rPr>
          <w:rFonts w:ascii="Times New Roman" w:eastAsia="Times New Roman" w:hAnsi="Times New Roman" w:cs="Times New Roman"/>
          <w:b/>
          <w:bCs/>
          <w:lang w:eastAsia="pl-PL"/>
        </w:rPr>
      </w:pPr>
      <w:r w:rsidRPr="00F45B7D">
        <w:rPr>
          <w:rFonts w:ascii="Times New Roman" w:eastAsia="Times New Roman" w:hAnsi="Times New Roman" w:cs="Times New Roman"/>
          <w:iCs/>
          <w:lang w:eastAsia="pl-PL"/>
        </w:rPr>
        <w:t>Przed rozpoczęciem realizacji przedmiotu zamówienia Wykonawca dostarczy kopie potwierdzonych za zgodność z orygina</w:t>
      </w:r>
      <w:r w:rsidRPr="00797206">
        <w:rPr>
          <w:rFonts w:ascii="Times New Roman" w:eastAsia="Times New Roman" w:hAnsi="Times New Roman" w:cs="Times New Roman"/>
          <w:iCs/>
          <w:lang w:eastAsia="pl-PL"/>
        </w:rPr>
        <w:t>łem dokumentów potwierdzających posiadane kwalifikacje zawodowe/uprawnienia osób kierowanych do wykonania zamówienia.</w:t>
      </w:r>
    </w:p>
    <w:p w:rsidR="00185F94" w:rsidRDefault="00797206" w:rsidP="00185F94">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rsidR="00185F94" w:rsidRDefault="00185F94" w:rsidP="00185F94">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185F94">
        <w:rPr>
          <w:rFonts w:ascii="Times New Roman" w:eastAsia="Times New Roman" w:hAnsi="Times New Roman" w:cs="Times New Roman"/>
          <w:lang w:eastAsia="pl-PL"/>
        </w:rPr>
        <w:t>Wykonawca zobowiązany jest do udokumentowania robót zanikających i ulegających zakryciu poprzez wykonanie dokumentacji fotograficznej.</w:t>
      </w:r>
    </w:p>
    <w:p w:rsidR="00797206" w:rsidRPr="00185F94" w:rsidRDefault="00185F94" w:rsidP="00185F94">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185F94">
        <w:rPr>
          <w:rFonts w:ascii="Times New Roman" w:eastAsia="Times New Roman" w:hAnsi="Times New Roman" w:cs="Times New Roman"/>
          <w:lang w:eastAsia="pl-PL"/>
        </w:rPr>
        <w:t xml:space="preserve">Wykonawca jest zobowiązany do zgłoszenia Zamawiającemu gotowości odbioru wykonanych robót (w tym robot zanikających i ulegających zakryciu) z wyprzedzeniem umożliwiającym </w:t>
      </w:r>
      <w:r w:rsidRPr="00185F94">
        <w:rPr>
          <w:rFonts w:ascii="Times New Roman" w:eastAsia="Times New Roman" w:hAnsi="Times New Roman" w:cs="Times New Roman"/>
          <w:lang w:eastAsia="pl-PL"/>
        </w:rPr>
        <w:lastRenderedPageBreak/>
        <w:t>przeprowadzenie czynności odbiorczych przez Zamawiającego oraz obecności przy odbiorze robót.</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pisemnie zawiadomić Zamawiającego o gotowości do przekazania obiektu do odbioru końcowego. Strony dopuszczają zawiadomienia przesyłane w formie elektronicznej.</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wykonania wszelkich prac towarzyszących niezbędnych dla wykonania zamówienia wykonawczego.</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 zakończeniu prac, przed dokonaniem odbioru końcowego, Wykonawca zobowiązany jest uporządkować teren, na którym prowadzone były prace.</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Użyte materiały budowlane muszą posiadać stosowne certyfikaty, aprobaty techniczne, świadectwa jakości, świadectwa dopuszczenia, karty gwarancyjne.</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Zakres i sposób wykonywania robót budowlanych musi być zgodny z dokumentacją projektową (kosztorysową), normami i sztuką budowlaną, przy zachowaniu przepisów BHP.</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Odpowiedzialność za szkody wyrządzone przez Wykonawcę osobom trzecim ponosi Wykonawca.</w:t>
      </w:r>
    </w:p>
    <w:p w:rsidR="00797206" w:rsidRPr="00F45B7D"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razie potrzeby, Zamawiający upoważnia Wykonawcę do uzyskania zgody właścicieli/użytkowników nieruchomości sąsiednich na czasowe zajęcie ich nieruchomości niezbędne do realizacji robót</w:t>
      </w:r>
      <w:r w:rsidRPr="00F45B7D">
        <w:rPr>
          <w:rFonts w:ascii="Times New Roman" w:eastAsia="Times New Roman" w:hAnsi="Times New Roman" w:cs="Times New Roman"/>
          <w:lang w:eastAsia="pl-PL"/>
        </w:rPr>
        <w:t xml:space="preserve">. Koszty czasowego zajęcia nieruchomości związanego z realizacją robót pokrywa w ramach wynagrodzenia umownego Wykonawca. </w:t>
      </w:r>
      <w:r w:rsidRPr="00F45B7D">
        <w:rPr>
          <w:rFonts w:ascii="Times New Roman" w:eastAsia="Times New Roman" w:hAnsi="Times New Roman" w:cs="Times New Roman"/>
          <w:i/>
          <w:iCs/>
          <w:lang w:eastAsia="pl-PL"/>
        </w:rPr>
        <w:t>[jeżeli dotyczy]</w:t>
      </w:r>
    </w:p>
    <w:p w:rsidR="00797206" w:rsidRPr="00F45B7D"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 xml:space="preserve">Energię elektryczną, wodę i w razie konieczności inne media dla potrzeb budowy Wykonawca zapewni we własnym zakresie i na własny koszt w ramach wynagrodzenia umownego. Warunki ich poboru należy uzgodnić z dostawcą. </w:t>
      </w:r>
      <w:r w:rsidRPr="00F45B7D">
        <w:rPr>
          <w:rFonts w:ascii="Times New Roman" w:eastAsia="Times New Roman" w:hAnsi="Times New Roman" w:cs="Times New Roman"/>
          <w:i/>
          <w:iCs/>
          <w:lang w:eastAsia="pl-PL"/>
        </w:rPr>
        <w:t>[jeżeli dotyczy]</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 xml:space="preserve">Kontrolę jakości wykonania robót pełnił będzie ustanowiony przez Zamawiającego Inspektor Nadzoru. Inspektor dokona również kontroli rozliczeń budowy </w:t>
      </w:r>
      <w:r w:rsidRPr="00797206">
        <w:rPr>
          <w:rFonts w:ascii="Times New Roman" w:eastAsia="Times New Roman" w:hAnsi="Times New Roman" w:cs="Times New Roman"/>
          <w:lang w:eastAsia="pl-PL"/>
        </w:rPr>
        <w:t xml:space="preserve">pod względem finansowym. </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trakcie prowadzonych robót budowlanych Wykonawca musi zapewnić bezpieczne użytkowanie remontowanych obiektów, w tym dojście i dojazd do tych obiektów oraz dążyć do ograniczenia uciążliwości powodowanych prowadzonymi robotami.</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przestrzegania przepisów prawnych w zakresie ochrony środowiska.</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zobowiązany jest do gospodarowania odpadami powstałymi w trakcie wykonywania remontu w sposób zgodny z obowiązującymi w tym zakresie przepisami oraz gwarantujący poszanowanie środowiska naturalnego.</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jest zobowiązany używać środków transportu do przewozu gruzu wyposażonych w zabezpieczenia przed pyleniem.</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Roboty ziemne wykonywane w pobliżu istniejącego uzbrojenia terenu należy prowadzić pod nadzorem danego gestora sieci, koszty tych nadzorów obciążać będą wykonawcę.</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razie potrzeby obsługę geodezyjną dla wykonywanych robót zapewnia Wykonawca. </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zobligowany jest do ochrony istniejących znaków geodezyjnych, a w razie ich naruszenia do ich odtworzenia oraz do wykonania geodezyjnych pomiarów powykonawczych wraz z dokonaniem wpisu geodezyjnego i zatwierdzeniem przez stosowny ośrodek geodezyjny. </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konieczności sporządzenia inwentaryzacji geodezyjnej powykonawczej, koszty i obowiązek wykonania tej usługi spoczywa na Wykonawcy robót. </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gdy w procesie budowlanym konieczne okaże się posiadanie innych (niż wymagane w SWZ) uprawnień, wykonawca zapewni osoby z wymaganymi uprawnieniami. </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Urządzenia i sprzęt użyty do wykonania przedmiotu zamówienia wykonawczego musi posiadać dopuszczenia do stosowania przy wykonywaniu robót budowlanych.</w:t>
      </w:r>
    </w:p>
    <w:p w:rsidR="00797206" w:rsidRPr="00797206"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rsidR="00797206" w:rsidRPr="00F45B7D" w:rsidRDefault="00797206" w:rsidP="00323C32">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przekaże Zamawiającemu kompletną dokumentację powykonawczą z wszystkimi wymaganymi dokumentami odbiorowymi tj. m.in. protokołem z prób i </w:t>
      </w:r>
      <w:proofErr w:type="gramStart"/>
      <w:r w:rsidRPr="00797206">
        <w:rPr>
          <w:rFonts w:ascii="Times New Roman" w:eastAsia="Times New Roman" w:hAnsi="Times New Roman" w:cs="Times New Roman"/>
          <w:lang w:eastAsia="pl-PL"/>
        </w:rPr>
        <w:t>badań (jeśli</w:t>
      </w:r>
      <w:proofErr w:type="gramEnd"/>
      <w:r w:rsidRPr="00797206">
        <w:rPr>
          <w:rFonts w:ascii="Times New Roman" w:eastAsia="Times New Roman" w:hAnsi="Times New Roman" w:cs="Times New Roman"/>
          <w:lang w:eastAsia="pl-PL"/>
        </w:rPr>
        <w:t xml:space="preserve"> są niezbędne), </w:t>
      </w:r>
      <w:r w:rsidRPr="00F45B7D">
        <w:rPr>
          <w:rFonts w:ascii="Times New Roman" w:eastAsia="Times New Roman" w:hAnsi="Times New Roman" w:cs="Times New Roman"/>
          <w:lang w:eastAsia="pl-PL"/>
        </w:rPr>
        <w:t>certyfikatami zgodności, atestami dla zastosowanych materiałów i wyrobów, kartami odpadów.</w:t>
      </w:r>
    </w:p>
    <w:p w:rsidR="00600868" w:rsidRPr="00F45B7D" w:rsidRDefault="00600868" w:rsidP="00600868">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Wykonawca winien posiadać odpowiednie świadectwa i uprawnienia do prowadzenia robót na torach szlakowych i dojazdowych będących własnością PGG S.A.O/KWK ROW Ruch Chwałowice, Ruch Jankowice.</w:t>
      </w:r>
    </w:p>
    <w:p w:rsidR="00600868" w:rsidRPr="00F45B7D" w:rsidRDefault="00600868" w:rsidP="00600868">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Na Wykonawcy spoczywa obowiązek dokonania wszelkich uzgodnień (np. regulaminów</w:t>
      </w:r>
      <w:r w:rsidR="002E6EEF" w:rsidRPr="00F45B7D">
        <w:rPr>
          <w:rFonts w:ascii="Times New Roman" w:eastAsia="Times New Roman" w:hAnsi="Times New Roman" w:cs="Times New Roman"/>
          <w:lang w:eastAsia="pl-PL"/>
        </w:rPr>
        <w:t xml:space="preserve"> prowadzenia ruchu pociągów) z </w:t>
      </w:r>
      <w:r w:rsidRPr="00F45B7D">
        <w:rPr>
          <w:rFonts w:ascii="Times New Roman" w:eastAsia="Times New Roman" w:hAnsi="Times New Roman" w:cs="Times New Roman"/>
          <w:lang w:eastAsia="pl-PL"/>
        </w:rPr>
        <w:t xml:space="preserve">Zarządcą Kolejowym </w:t>
      </w:r>
      <w:proofErr w:type="spellStart"/>
      <w:r w:rsidRPr="00F45B7D">
        <w:rPr>
          <w:rFonts w:ascii="Times New Roman" w:eastAsia="Times New Roman" w:hAnsi="Times New Roman" w:cs="Times New Roman"/>
          <w:lang w:eastAsia="pl-PL"/>
        </w:rPr>
        <w:t>Infra</w:t>
      </w:r>
      <w:proofErr w:type="spellEnd"/>
      <w:r w:rsidRPr="00F45B7D">
        <w:rPr>
          <w:rFonts w:ascii="Times New Roman" w:eastAsia="Times New Roman" w:hAnsi="Times New Roman" w:cs="Times New Roman"/>
          <w:lang w:eastAsia="pl-PL"/>
        </w:rPr>
        <w:t xml:space="preserve"> Silesia S.A. (</w:t>
      </w:r>
      <w:proofErr w:type="gramStart"/>
      <w:r w:rsidRPr="00F45B7D">
        <w:rPr>
          <w:rFonts w:ascii="Times New Roman" w:eastAsia="Times New Roman" w:hAnsi="Times New Roman" w:cs="Times New Roman"/>
          <w:lang w:eastAsia="pl-PL"/>
        </w:rPr>
        <w:t>to</w:t>
      </w:r>
      <w:r w:rsidR="002E6EEF" w:rsidRPr="00F45B7D">
        <w:rPr>
          <w:rFonts w:ascii="Times New Roman" w:eastAsia="Times New Roman" w:hAnsi="Times New Roman" w:cs="Times New Roman"/>
          <w:lang w:eastAsia="pl-PL"/>
        </w:rPr>
        <w:t>ry</w:t>
      </w:r>
      <w:proofErr w:type="gramEnd"/>
      <w:r w:rsidR="002E6EEF" w:rsidRPr="00F45B7D">
        <w:rPr>
          <w:rFonts w:ascii="Times New Roman" w:eastAsia="Times New Roman" w:hAnsi="Times New Roman" w:cs="Times New Roman"/>
          <w:lang w:eastAsia="pl-PL"/>
        </w:rPr>
        <w:t xml:space="preserve"> szlakowe i dojazdowe</w:t>
      </w:r>
      <w:r w:rsidRPr="00F45B7D">
        <w:rPr>
          <w:rFonts w:ascii="Times New Roman" w:eastAsia="Times New Roman" w:hAnsi="Times New Roman" w:cs="Times New Roman"/>
          <w:lang w:eastAsia="pl-PL"/>
        </w:rPr>
        <w:t xml:space="preserve">) odnośnie wykonywania robót na przedmiotowych szlakach kolejowych - koszty uzgodnień ponosi Wykonawca, które następnie zostaną uwzględnione w kosztorysie powykonawczym. </w:t>
      </w:r>
    </w:p>
    <w:p w:rsidR="00600868" w:rsidRPr="00F45B7D" w:rsidRDefault="00600868" w:rsidP="00600868">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W przypadkach wymaganych prawem na wykonawcy spoczywa obowiązek wykonania wszelkich czynności urzędowych związanych ze zgłoszeniem rozpoczęcia i zakończenia robót.</w:t>
      </w:r>
    </w:p>
    <w:p w:rsidR="00600868" w:rsidRPr="00F45B7D" w:rsidRDefault="00600868" w:rsidP="00600868">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W przypadku wykonywania robót w pasie drogowym Wykonawca musi uzyskać zezwolenie na zajęcie pasa drogowego. Koszty projektu organizacji ruchu i zajęcia p</w:t>
      </w:r>
      <w:r w:rsidR="002E6EEF" w:rsidRPr="00F45B7D">
        <w:rPr>
          <w:rFonts w:ascii="Times New Roman" w:eastAsia="Times New Roman" w:hAnsi="Times New Roman" w:cs="Times New Roman"/>
          <w:lang w:eastAsia="pl-PL"/>
        </w:rPr>
        <w:t>asa drogowego ponosi Wykonawca</w:t>
      </w:r>
      <w:r w:rsidRPr="00F45B7D">
        <w:rPr>
          <w:rFonts w:ascii="Times New Roman" w:eastAsia="Times New Roman" w:hAnsi="Times New Roman" w:cs="Times New Roman"/>
          <w:lang w:eastAsia="pl-PL"/>
        </w:rPr>
        <w:t>, które następnie zostaną uwzględnione w kosztorysie powykonawczym.</w:t>
      </w:r>
    </w:p>
    <w:p w:rsidR="00600868" w:rsidRPr="00F45B7D" w:rsidRDefault="00600868" w:rsidP="00600868">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 xml:space="preserve">Na Wykonawcy robót w trybie awaryjnym spoczywa obowiązek wykonania i dostarczenia do 2 tygodni, od zawiadomienia Zamawiającego o gotowości do odbioru robót, kosztorysu powykonawczego, w </w:t>
      </w:r>
      <w:proofErr w:type="gramStart"/>
      <w:r w:rsidRPr="00F45B7D">
        <w:rPr>
          <w:rFonts w:ascii="Times New Roman" w:eastAsia="Times New Roman" w:hAnsi="Times New Roman" w:cs="Times New Roman"/>
          <w:lang w:eastAsia="pl-PL"/>
        </w:rPr>
        <w:t>oparciu o który</w:t>
      </w:r>
      <w:proofErr w:type="gramEnd"/>
      <w:r w:rsidRPr="00F45B7D">
        <w:rPr>
          <w:rFonts w:ascii="Times New Roman" w:eastAsia="Times New Roman" w:hAnsi="Times New Roman" w:cs="Times New Roman"/>
          <w:lang w:eastAsia="pl-PL"/>
        </w:rPr>
        <w:t xml:space="preserve"> zostanie rozliczone zamówienie wykonawcze. W przypadku zastosowania w kosztorysie kalkulacji własnych (np. uzyskanie od Zarządcy kolejowego </w:t>
      </w:r>
      <w:proofErr w:type="spellStart"/>
      <w:r w:rsidRPr="00F45B7D">
        <w:rPr>
          <w:rFonts w:ascii="Times New Roman" w:eastAsia="Times New Roman" w:hAnsi="Times New Roman" w:cs="Times New Roman"/>
          <w:lang w:eastAsia="pl-PL"/>
        </w:rPr>
        <w:t>Infra</w:t>
      </w:r>
      <w:proofErr w:type="spellEnd"/>
      <w:r w:rsidRPr="00F45B7D">
        <w:rPr>
          <w:rFonts w:ascii="Times New Roman" w:eastAsia="Times New Roman" w:hAnsi="Times New Roman" w:cs="Times New Roman"/>
          <w:lang w:eastAsia="pl-PL"/>
        </w:rPr>
        <w:t xml:space="preserve"> Silesia S.A. </w:t>
      </w:r>
      <w:proofErr w:type="gramStart"/>
      <w:r w:rsidRPr="00F45B7D">
        <w:rPr>
          <w:rFonts w:ascii="Times New Roman" w:eastAsia="Times New Roman" w:hAnsi="Times New Roman" w:cs="Times New Roman"/>
          <w:lang w:eastAsia="pl-PL"/>
        </w:rPr>
        <w:t>regulaminu</w:t>
      </w:r>
      <w:proofErr w:type="gramEnd"/>
      <w:r w:rsidRPr="00F45B7D">
        <w:rPr>
          <w:rFonts w:ascii="Times New Roman" w:eastAsia="Times New Roman" w:hAnsi="Times New Roman" w:cs="Times New Roman"/>
          <w:lang w:eastAsia="pl-PL"/>
        </w:rPr>
        <w:t xml:space="preserve"> prowadzenia ruchu pociągów na czas robót, odbiór i utylizacja odpadów przez specjalist</w:t>
      </w:r>
      <w:r w:rsidR="002E6EEF" w:rsidRPr="00F45B7D">
        <w:rPr>
          <w:rFonts w:ascii="Times New Roman" w:eastAsia="Times New Roman" w:hAnsi="Times New Roman" w:cs="Times New Roman"/>
          <w:lang w:eastAsia="pl-PL"/>
        </w:rPr>
        <w:t xml:space="preserve">yczną firmę, dostawa tłucznia </w:t>
      </w:r>
      <w:r w:rsidRPr="00F45B7D">
        <w:rPr>
          <w:rFonts w:ascii="Times New Roman" w:eastAsia="Times New Roman" w:hAnsi="Times New Roman" w:cs="Times New Roman"/>
          <w:lang w:eastAsia="pl-PL"/>
        </w:rPr>
        <w:t>i skały płonnej, pomiar sieci trakcyjnej przez podmioty zewnętrzne) należy dołączyć kalkulacje firm określające te wartości.</w:t>
      </w:r>
    </w:p>
    <w:p w:rsidR="00600868" w:rsidRPr="00F45B7D" w:rsidRDefault="00600868" w:rsidP="00600868">
      <w:pPr>
        <w:numPr>
          <w:ilvl w:val="0"/>
          <w:numId w:val="76"/>
        </w:numPr>
        <w:spacing w:after="0" w:line="312" w:lineRule="auto"/>
        <w:ind w:left="426" w:hanging="284"/>
        <w:contextualSpacing/>
        <w:jc w:val="both"/>
        <w:rPr>
          <w:rFonts w:ascii="Times New Roman" w:eastAsia="Times New Roman" w:hAnsi="Times New Roman" w:cs="Times New Roman"/>
          <w:lang w:eastAsia="pl-PL"/>
        </w:rPr>
      </w:pPr>
      <w:r w:rsidRPr="00F45B7D">
        <w:rPr>
          <w:rFonts w:ascii="Times New Roman" w:eastAsia="Times New Roman" w:hAnsi="Times New Roman" w:cs="Times New Roman"/>
          <w:lang w:eastAsia="pl-PL"/>
        </w:rPr>
        <w:t>Wykonawca bierze na siebie pełną odpowiedzialność za obiekty budowlane (i ich wyposażenie) na nieruchomości na czas wykonania robót i zobowiązuje się do ich naprawy na własny koszt, jeśli zaistnieje szkoda związana przyczynowo z prowadzeniem robót.</w:t>
      </w:r>
    </w:p>
    <w:p w:rsidR="00797206" w:rsidRPr="00797206" w:rsidRDefault="00797206" w:rsidP="00323C32">
      <w:pPr>
        <w:spacing w:after="0" w:line="26" w:lineRule="atLeast"/>
        <w:jc w:val="both"/>
        <w:rPr>
          <w:rFonts w:ascii="Times New Roman" w:eastAsia="Times New Roman" w:hAnsi="Times New Roman" w:cs="Times New Roman"/>
          <w:b/>
          <w:bCs/>
          <w:sz w:val="20"/>
          <w:szCs w:val="20"/>
          <w:lang w:eastAsia="pl-PL"/>
        </w:rPr>
      </w:pPr>
    </w:p>
    <w:p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bookmarkStart w:id="99" w:name="_Toc67292104"/>
      <w:bookmarkStart w:id="100" w:name="_Hlk67824277"/>
      <w:r w:rsidRPr="00797206">
        <w:rPr>
          <w:rFonts w:ascii="Times New Roman" w:eastAsia="Times New Roman" w:hAnsi="Times New Roman" w:cs="Times New Roman"/>
          <w:b/>
          <w:bCs/>
          <w:sz w:val="24"/>
          <w:szCs w:val="24"/>
          <w:lang w:eastAsia="pl-PL"/>
        </w:rPr>
        <w:t>Obowiązki Zamawiającego</w:t>
      </w:r>
      <w:bookmarkEnd w:id="99"/>
      <w:r w:rsidRPr="00797206">
        <w:rPr>
          <w:rFonts w:ascii="Times New Roman" w:eastAsia="Times New Roman" w:hAnsi="Times New Roman" w:cs="Times New Roman"/>
          <w:sz w:val="24"/>
          <w:szCs w:val="24"/>
          <w:lang w:eastAsia="pl-PL"/>
        </w:rPr>
        <w:t xml:space="preserve"> </w:t>
      </w:r>
      <w:r w:rsidRPr="00797206">
        <w:rPr>
          <w:rFonts w:ascii="Times New Roman" w:eastAsia="Times New Roman" w:hAnsi="Times New Roman" w:cs="Times New Roman"/>
          <w:b/>
          <w:bCs/>
          <w:sz w:val="24"/>
          <w:szCs w:val="24"/>
          <w:lang w:eastAsia="pl-PL"/>
        </w:rPr>
        <w:t xml:space="preserve">w ramach zamówienia wykonawczego: </w:t>
      </w:r>
    </w:p>
    <w:p w:rsidR="00797206" w:rsidRPr="00797206" w:rsidRDefault="00797206" w:rsidP="00323C32">
      <w:pPr>
        <w:numPr>
          <w:ilvl w:val="0"/>
          <w:numId w:val="77"/>
        </w:numPr>
        <w:spacing w:after="0" w:line="312" w:lineRule="auto"/>
        <w:ind w:left="426" w:hanging="284"/>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w:t>
      </w:r>
      <w:r w:rsidRPr="00797206">
        <w:rPr>
          <w:rFonts w:ascii="Times New Roman" w:eastAsia="Times New Roman" w:hAnsi="Times New Roman" w:cs="Times New Roman"/>
          <w:i/>
          <w:iCs/>
          <w:lang w:eastAsia="pl-PL"/>
        </w:rPr>
        <w:t xml:space="preserve"> </w:t>
      </w:r>
      <w:r w:rsidRPr="00797206">
        <w:rPr>
          <w:rFonts w:ascii="Times New Roman" w:eastAsia="Times New Roman" w:hAnsi="Times New Roman" w:cs="Times New Roman"/>
          <w:lang w:eastAsia="pl-PL"/>
        </w:rPr>
        <w:t xml:space="preserve">zobowiązany jest do protokolarnego przekazania placu budowy w terminie określonym w umowie wykonawczej i wskazania miejsca wykonywania robót. </w:t>
      </w:r>
    </w:p>
    <w:p w:rsidR="00797206" w:rsidRPr="00797206" w:rsidRDefault="00797206" w:rsidP="00323C32">
      <w:pPr>
        <w:numPr>
          <w:ilvl w:val="0"/>
          <w:numId w:val="77"/>
        </w:numPr>
        <w:spacing w:after="0" w:line="312" w:lineRule="auto"/>
        <w:ind w:left="426"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Zamawiający zobowiązany jest do dokonania odbioru końcowego bezusterkowo wykonanych robót będących przedmiotem umowy wykonawczej. Zamawiający ma prawo do odmowy odbioru tej części roboty, która została wykonana niezgodnie z zamówieniem wykonawczym. </w:t>
      </w:r>
    </w:p>
    <w:p w:rsidR="00842958" w:rsidRPr="00842958" w:rsidRDefault="00797206" w:rsidP="00842958">
      <w:pPr>
        <w:numPr>
          <w:ilvl w:val="0"/>
          <w:numId w:val="77"/>
        </w:numPr>
        <w:spacing w:after="0" w:line="312" w:lineRule="auto"/>
        <w:ind w:left="426"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Zamawiający zobowiązany jest do sprawdzenia ilości i zgodności robót zanikających lub ulegających zakryciu z umową wykonawczą. Odbiór robót zanikających i ulegających zakryciu </w:t>
      </w:r>
      <w:r w:rsidRPr="00842958">
        <w:rPr>
          <w:rFonts w:ascii="Times New Roman" w:eastAsia="Times New Roman" w:hAnsi="Times New Roman" w:cs="Times New Roman"/>
          <w:lang w:eastAsia="pl-PL"/>
        </w:rPr>
        <w:t>będzie dokonany w czasie umożliwiającym wykonanie ewentualnych korekt i poprawek bez hamowania ogólnego postępu robót.</w:t>
      </w:r>
    </w:p>
    <w:p w:rsidR="00842958" w:rsidRPr="00842958" w:rsidRDefault="00842958" w:rsidP="00842958">
      <w:pPr>
        <w:numPr>
          <w:ilvl w:val="0"/>
          <w:numId w:val="77"/>
        </w:numPr>
        <w:spacing w:after="0" w:line="312" w:lineRule="auto"/>
        <w:ind w:left="426" w:hanging="284"/>
        <w:jc w:val="both"/>
        <w:rPr>
          <w:rFonts w:ascii="Times New Roman" w:eastAsia="Times New Roman" w:hAnsi="Times New Roman" w:cs="Times New Roman"/>
          <w:lang w:eastAsia="pl-PL"/>
        </w:rPr>
      </w:pPr>
      <w:r w:rsidRPr="00842958">
        <w:rPr>
          <w:rFonts w:ascii="Times New Roman" w:hAnsi="Times New Roman" w:cs="Times New Roman"/>
        </w:rPr>
        <w:lastRenderedPageBreak/>
        <w:t>Dokumentację fotograficzną należy przechowywać wraz z protokołami zdawczo-odbiorczymi (końcowymi oraz cząstkowymi) w formie elektronicznej na nośnikach danych przez okres co najmniej 3 lat.</w:t>
      </w:r>
    </w:p>
    <w:p w:rsidR="00797206" w:rsidRPr="00797206" w:rsidRDefault="00797206" w:rsidP="00323C32">
      <w:pPr>
        <w:spacing w:after="0" w:line="26" w:lineRule="atLeast"/>
        <w:jc w:val="both"/>
        <w:rPr>
          <w:rFonts w:ascii="Times New Roman" w:eastAsia="Times New Roman" w:hAnsi="Times New Roman" w:cs="Times New Roman"/>
          <w:lang w:eastAsia="pl-PL"/>
        </w:rPr>
      </w:pPr>
    </w:p>
    <w:p w:rsidR="00797206" w:rsidRPr="00797206" w:rsidRDefault="00797206" w:rsidP="00323C32">
      <w:pPr>
        <w:numPr>
          <w:ilvl w:val="0"/>
          <w:numId w:val="31"/>
        </w:numPr>
        <w:spacing w:after="0" w:line="26" w:lineRule="atLeast"/>
        <w:contextualSpacing/>
        <w:jc w:val="both"/>
        <w:rPr>
          <w:rFonts w:ascii="Times New Roman" w:eastAsia="Calibri" w:hAnsi="Times New Roman" w:cs="Times New Roman"/>
          <w:lang w:eastAsia="pl-PL"/>
        </w:rPr>
      </w:pPr>
      <w:r w:rsidRPr="00797206">
        <w:rPr>
          <w:rFonts w:ascii="Times New Roman" w:eastAsia="Times New Roman" w:hAnsi="Times New Roman" w:cs="Times New Roman"/>
          <w:b/>
          <w:bCs/>
          <w:sz w:val="24"/>
          <w:szCs w:val="24"/>
          <w:lang w:eastAsia="pl-PL"/>
        </w:rPr>
        <w:t>Opis sposobu rozliczania robót realizowanych w ramach umowy wykonawczej</w:t>
      </w:r>
    </w:p>
    <w:p w:rsidR="00797206" w:rsidRPr="005F7B7B"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Ostateczna cena za wykonanie poszczególnych zamówień wykonawczych będzie wyliczana na podstawie kosztorysu powykonawczego sporządzanego przez Wykonawcę na podstawie protokołu końcowego odbioru robót w oparciu o obmiar robót z uwzględnieniem średnich składników cenotwórczych </w:t>
      </w:r>
      <w:r w:rsidRPr="0062407C">
        <w:rPr>
          <w:rFonts w:ascii="Times New Roman" w:eastAsia="Times New Roman" w:hAnsi="Times New Roman" w:cs="Times New Roman"/>
          <w:u w:val="single"/>
          <w:lang w:eastAsia="pl-PL"/>
        </w:rPr>
        <w:t xml:space="preserve">dla robót </w:t>
      </w:r>
      <w:r w:rsidR="00CB05F5" w:rsidRPr="0062407C">
        <w:rPr>
          <w:rFonts w:ascii="Times New Roman" w:eastAsia="Times New Roman" w:hAnsi="Times New Roman" w:cs="Times New Roman"/>
          <w:bCs/>
          <w:u w:val="single"/>
          <w:lang w:eastAsia="pl-PL"/>
        </w:rPr>
        <w:t>inżynieryjnych</w:t>
      </w:r>
      <w:r w:rsidR="00CB05F5" w:rsidRPr="0062407C">
        <w:rPr>
          <w:rFonts w:ascii="Times New Roman" w:eastAsia="Times New Roman" w:hAnsi="Times New Roman" w:cs="Times New Roman"/>
          <w:bCs/>
          <w:color w:val="4472C4"/>
          <w:u w:val="single"/>
          <w:lang w:eastAsia="pl-PL"/>
        </w:rPr>
        <w:t xml:space="preserve"> </w:t>
      </w:r>
      <w:r w:rsidRPr="0062407C">
        <w:rPr>
          <w:rFonts w:ascii="Times New Roman" w:eastAsia="Times New Roman" w:hAnsi="Times New Roman" w:cs="Times New Roman"/>
          <w:u w:val="single"/>
          <w:lang w:eastAsia="pl-PL"/>
        </w:rPr>
        <w:t xml:space="preserve">wg Informatora </w:t>
      </w:r>
      <w:proofErr w:type="spellStart"/>
      <w:r w:rsidRPr="0062407C">
        <w:rPr>
          <w:rFonts w:ascii="Times New Roman" w:eastAsia="Times New Roman" w:hAnsi="Times New Roman" w:cs="Times New Roman"/>
          <w:u w:val="single"/>
          <w:lang w:eastAsia="pl-PL"/>
        </w:rPr>
        <w:t>Sekocenbud</w:t>
      </w:r>
      <w:proofErr w:type="spellEnd"/>
      <w:r w:rsidRPr="00797206">
        <w:rPr>
          <w:rFonts w:ascii="Times New Roman" w:eastAsia="Times New Roman" w:hAnsi="Times New Roman" w:cs="Times New Roman"/>
          <w:lang w:eastAsia="pl-PL"/>
        </w:rPr>
        <w:t xml:space="preserve"> z </w:t>
      </w:r>
      <w:r w:rsidRPr="00856E92">
        <w:rPr>
          <w:rFonts w:ascii="Times New Roman" w:eastAsia="Times New Roman" w:hAnsi="Times New Roman" w:cs="Times New Roman"/>
          <w:lang w:eastAsia="pl-PL"/>
        </w:rPr>
        <w:t xml:space="preserve">kwartału </w:t>
      </w:r>
      <w:proofErr w:type="gramStart"/>
      <w:r w:rsidR="00856E92">
        <w:rPr>
          <w:rFonts w:ascii="Times New Roman" w:eastAsia="Times New Roman" w:hAnsi="Times New Roman" w:cs="Times New Roman"/>
          <w:lang w:eastAsia="pl-PL"/>
        </w:rPr>
        <w:t>aktualnego (jeżeli</w:t>
      </w:r>
      <w:proofErr w:type="gramEnd"/>
      <w:r w:rsidR="00856E92">
        <w:rPr>
          <w:rFonts w:ascii="Times New Roman" w:eastAsia="Times New Roman" w:hAnsi="Times New Roman" w:cs="Times New Roman"/>
          <w:lang w:eastAsia="pl-PL"/>
        </w:rPr>
        <w:t xml:space="preserve"> dostępny) lub kwartału </w:t>
      </w:r>
      <w:r w:rsidRPr="00856E92">
        <w:rPr>
          <w:rFonts w:ascii="Times New Roman" w:eastAsia="Times New Roman" w:hAnsi="Times New Roman" w:cs="Times New Roman"/>
          <w:lang w:eastAsia="pl-PL"/>
        </w:rPr>
        <w:t>poprzedzającego kwartał,</w:t>
      </w:r>
      <w:r w:rsidRPr="00797206">
        <w:rPr>
          <w:rFonts w:ascii="Times New Roman" w:eastAsia="Times New Roman" w:hAnsi="Times New Roman" w:cs="Times New Roman"/>
          <w:lang w:eastAsia="pl-PL"/>
        </w:rPr>
        <w:t xml:space="preserve"> w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w:t>
      </w:r>
      <w:r w:rsidRPr="005F7B7B">
        <w:rPr>
          <w:rFonts w:ascii="Times New Roman" w:eastAsia="Times New Roman" w:hAnsi="Times New Roman" w:cs="Times New Roman"/>
          <w:lang w:eastAsia="pl-PL"/>
        </w:rPr>
        <w:t xml:space="preserve">Katowice), cen materiałów i sprzętu, narzutów (Kp, Z, Kz) przy zastosowaniu upustu zaoferowanego przez Wykonawcę do całości kosztów </w:t>
      </w:r>
      <w:proofErr w:type="gramStart"/>
      <w:r w:rsidRPr="005F7B7B">
        <w:rPr>
          <w:rFonts w:ascii="Times New Roman" w:eastAsia="Times New Roman" w:hAnsi="Times New Roman" w:cs="Times New Roman"/>
          <w:lang w:eastAsia="pl-PL"/>
        </w:rPr>
        <w:t>robót</w:t>
      </w:r>
      <w:proofErr w:type="gramEnd"/>
      <w:r w:rsidRPr="005F7B7B">
        <w:rPr>
          <w:rFonts w:ascii="Times New Roman" w:eastAsia="Times New Roman" w:hAnsi="Times New Roman" w:cs="Times New Roman"/>
          <w:lang w:eastAsia="pl-PL"/>
        </w:rPr>
        <w:t>.</w:t>
      </w:r>
    </w:p>
    <w:p w:rsidR="002D6294" w:rsidRPr="005F7B7B" w:rsidRDefault="00B0380A" w:rsidP="002D6294">
      <w:pPr>
        <w:spacing w:after="0" w:line="312" w:lineRule="auto"/>
        <w:ind w:left="426"/>
        <w:contextualSpacing/>
        <w:jc w:val="both"/>
        <w:rPr>
          <w:rFonts w:ascii="Times New Roman" w:eastAsia="Times New Roman" w:hAnsi="Times New Roman" w:cs="Times New Roman"/>
          <w:lang w:eastAsia="pl-PL"/>
        </w:rPr>
      </w:pPr>
      <w:r w:rsidRPr="005F7B7B">
        <w:rPr>
          <w:rFonts w:ascii="Times New Roman" w:eastAsia="Times New Roman" w:hAnsi="Times New Roman" w:cs="Times New Roman"/>
          <w:lang w:eastAsia="pl-PL"/>
        </w:rPr>
        <w:t>W przypadku materiału nie</w:t>
      </w:r>
      <w:r w:rsidR="002D6294" w:rsidRPr="005F7B7B">
        <w:rPr>
          <w:rFonts w:ascii="Times New Roman" w:eastAsia="Times New Roman" w:hAnsi="Times New Roman" w:cs="Times New Roman"/>
          <w:lang w:eastAsia="pl-PL"/>
        </w:rPr>
        <w:t xml:space="preserve">notowanego w cenniku </w:t>
      </w:r>
      <w:proofErr w:type="spellStart"/>
      <w:r w:rsidR="002D6294" w:rsidRPr="005F7B7B">
        <w:rPr>
          <w:rFonts w:ascii="Times New Roman" w:eastAsia="Times New Roman" w:hAnsi="Times New Roman" w:cs="Times New Roman"/>
          <w:lang w:eastAsia="pl-PL"/>
        </w:rPr>
        <w:t>Sekocenbud</w:t>
      </w:r>
      <w:proofErr w:type="spellEnd"/>
      <w:r w:rsidR="002D6294" w:rsidRPr="005F7B7B">
        <w:rPr>
          <w:rFonts w:ascii="Times New Roman" w:eastAsia="Times New Roman" w:hAnsi="Times New Roman" w:cs="Times New Roman"/>
          <w:lang w:eastAsia="pl-PL"/>
        </w:rPr>
        <w:t xml:space="preserve"> (a koniecznego do zastosowania przy usuwaniu awarii) rozliczenie tego materiału będzie możliwe po wcześniejszym uzgodnieniu (przed zastosowaniem) pomiędzy stronami. Odbywać się będzie na podstawi</w:t>
      </w:r>
      <w:r w:rsidRPr="005F7B7B">
        <w:rPr>
          <w:rFonts w:ascii="Times New Roman" w:eastAsia="Times New Roman" w:hAnsi="Times New Roman" w:cs="Times New Roman"/>
          <w:lang w:eastAsia="pl-PL"/>
        </w:rPr>
        <w:t xml:space="preserve">e przedstawionej zamawiającemu </w:t>
      </w:r>
      <w:r w:rsidR="002D6294" w:rsidRPr="005F7B7B">
        <w:rPr>
          <w:rFonts w:ascii="Times New Roman" w:eastAsia="Times New Roman" w:hAnsi="Times New Roman" w:cs="Times New Roman"/>
          <w:lang w:eastAsia="pl-PL"/>
        </w:rPr>
        <w:t xml:space="preserve">faktury, gdzie koszt jednostkowy danego materiału będzie odpowiadał cenie netto widniejącej na fakturze (bez możliwości wliczania kosztu transportu - za wyjątkiem kosztów transportu samochodowego kruszywa). Na tych samych zasadach Zamawiający pokryje udokumentowane pełne koszty Regulaminu prowadzenia robót dla danego zlecenia (cena netto wg faktury doliczona do końcowej kwoty zatwierdzonego kosztorysu powykonawczego). Regulamin prowadzenia robót opracowywany jest w formie dokumentacji, która po zatwierdzeniu przez Zarządcę kolejowego </w:t>
      </w:r>
      <w:proofErr w:type="spellStart"/>
      <w:r w:rsidR="002D6294" w:rsidRPr="005F7B7B">
        <w:rPr>
          <w:rFonts w:ascii="Times New Roman" w:eastAsia="Times New Roman" w:hAnsi="Times New Roman" w:cs="Times New Roman"/>
          <w:lang w:eastAsia="pl-PL"/>
        </w:rPr>
        <w:t>Infra</w:t>
      </w:r>
      <w:proofErr w:type="spellEnd"/>
      <w:r w:rsidR="002D6294" w:rsidRPr="005F7B7B">
        <w:rPr>
          <w:rFonts w:ascii="Times New Roman" w:eastAsia="Times New Roman" w:hAnsi="Times New Roman" w:cs="Times New Roman"/>
          <w:lang w:eastAsia="pl-PL"/>
        </w:rPr>
        <w:t xml:space="preserve"> Silesia S.A. </w:t>
      </w:r>
      <w:proofErr w:type="gramStart"/>
      <w:r w:rsidR="002D6294" w:rsidRPr="005F7B7B">
        <w:rPr>
          <w:rFonts w:ascii="Times New Roman" w:eastAsia="Times New Roman" w:hAnsi="Times New Roman" w:cs="Times New Roman"/>
          <w:lang w:eastAsia="pl-PL"/>
        </w:rPr>
        <w:t>umożliwia</w:t>
      </w:r>
      <w:proofErr w:type="gramEnd"/>
      <w:r w:rsidR="002D6294" w:rsidRPr="005F7B7B">
        <w:rPr>
          <w:rFonts w:ascii="Times New Roman" w:eastAsia="Times New Roman" w:hAnsi="Times New Roman" w:cs="Times New Roman"/>
          <w:lang w:eastAsia="pl-PL"/>
        </w:rPr>
        <w:t xml:space="preserve"> rozpoczęcie robót na szlaku kolejowym.</w:t>
      </w:r>
    </w:p>
    <w:p w:rsidR="002D6294" w:rsidRPr="005F7B7B" w:rsidRDefault="002D6294" w:rsidP="002D6294">
      <w:pPr>
        <w:spacing w:after="0" w:line="312" w:lineRule="auto"/>
        <w:ind w:left="426"/>
        <w:contextualSpacing/>
        <w:jc w:val="both"/>
        <w:rPr>
          <w:rFonts w:ascii="Times New Roman" w:eastAsia="Times New Roman" w:hAnsi="Times New Roman" w:cs="Times New Roman"/>
          <w:lang w:eastAsia="pl-PL"/>
        </w:rPr>
      </w:pPr>
      <w:r w:rsidRPr="005F7B7B">
        <w:rPr>
          <w:rFonts w:ascii="Times New Roman" w:eastAsia="Times New Roman" w:hAnsi="Times New Roman" w:cs="Times New Roman"/>
          <w:lang w:eastAsia="pl-PL"/>
        </w:rPr>
        <w:t>W przypadku zastosowania w kosztorysie kalkulacji własnych (np. odbiór i utylizacja odpadów przez specjalis</w:t>
      </w:r>
      <w:r w:rsidR="00B0380A" w:rsidRPr="005F7B7B">
        <w:rPr>
          <w:rFonts w:ascii="Times New Roman" w:eastAsia="Times New Roman" w:hAnsi="Times New Roman" w:cs="Times New Roman"/>
          <w:lang w:eastAsia="pl-PL"/>
        </w:rPr>
        <w:t xml:space="preserve">tyczną firmę, dostawa tłucznia </w:t>
      </w:r>
      <w:r w:rsidRPr="005F7B7B">
        <w:rPr>
          <w:rFonts w:ascii="Times New Roman" w:eastAsia="Times New Roman" w:hAnsi="Times New Roman" w:cs="Times New Roman"/>
          <w:lang w:eastAsia="pl-PL"/>
        </w:rPr>
        <w:t>i skały płonnej, pomiar sieci trakcyjnej przez podmioty zewnętrzne) należy dołączyć kalkulacje firm określające te wartości. Wykonawca wraz z dostarczeniem kosztorysu i kopii faktur w formie papierowej winien również przesłać kosztorys na adres e-mail:</w:t>
      </w:r>
    </w:p>
    <w:p w:rsidR="002D6294" w:rsidRPr="005F7B7B" w:rsidRDefault="00B0380A" w:rsidP="002D6294">
      <w:pPr>
        <w:spacing w:after="0" w:line="312" w:lineRule="auto"/>
        <w:ind w:left="426"/>
        <w:contextualSpacing/>
        <w:jc w:val="both"/>
        <w:rPr>
          <w:rFonts w:ascii="Times New Roman" w:eastAsia="Times New Roman" w:hAnsi="Times New Roman" w:cs="Times New Roman"/>
          <w:lang w:eastAsia="pl-PL"/>
        </w:rPr>
      </w:pPr>
      <w:r w:rsidRPr="005F7B7B">
        <w:rPr>
          <w:rFonts w:ascii="Times New Roman" w:eastAsia="Times New Roman" w:hAnsi="Times New Roman" w:cs="Times New Roman"/>
          <w:lang w:eastAsia="pl-PL"/>
        </w:rPr>
        <w:t>-</w:t>
      </w:r>
      <w:r w:rsidR="002D6294" w:rsidRPr="005F7B7B">
        <w:rPr>
          <w:rFonts w:ascii="Times New Roman" w:eastAsia="Times New Roman" w:hAnsi="Times New Roman" w:cs="Times New Roman"/>
          <w:lang w:eastAsia="pl-PL"/>
        </w:rPr>
        <w:tab/>
        <w:t>Ruch</w:t>
      </w:r>
      <w:r w:rsidRPr="005F7B7B">
        <w:rPr>
          <w:rFonts w:ascii="Times New Roman" w:eastAsia="Times New Roman" w:hAnsi="Times New Roman" w:cs="Times New Roman"/>
          <w:lang w:eastAsia="pl-PL"/>
        </w:rPr>
        <w:t xml:space="preserve"> Chwałowice – s.adamczyk@pgg.</w:t>
      </w:r>
      <w:proofErr w:type="gramStart"/>
      <w:r w:rsidRPr="005F7B7B">
        <w:rPr>
          <w:rFonts w:ascii="Times New Roman" w:eastAsia="Times New Roman" w:hAnsi="Times New Roman" w:cs="Times New Roman"/>
          <w:lang w:eastAsia="pl-PL"/>
        </w:rPr>
        <w:t>pl</w:t>
      </w:r>
      <w:proofErr w:type="gramEnd"/>
      <w:r w:rsidRPr="005F7B7B">
        <w:rPr>
          <w:rFonts w:ascii="Times New Roman" w:eastAsia="Times New Roman" w:hAnsi="Times New Roman" w:cs="Times New Roman"/>
          <w:lang w:eastAsia="pl-PL"/>
        </w:rPr>
        <w:t>, h.</w:t>
      </w:r>
      <w:proofErr w:type="gramStart"/>
      <w:r w:rsidRPr="005F7B7B">
        <w:rPr>
          <w:rFonts w:ascii="Times New Roman" w:eastAsia="Times New Roman" w:hAnsi="Times New Roman" w:cs="Times New Roman"/>
          <w:lang w:eastAsia="pl-PL"/>
        </w:rPr>
        <w:t>slomka</w:t>
      </w:r>
      <w:proofErr w:type="gramEnd"/>
      <w:r w:rsidRPr="005F7B7B">
        <w:rPr>
          <w:rFonts w:ascii="Times New Roman" w:eastAsia="Times New Roman" w:hAnsi="Times New Roman" w:cs="Times New Roman"/>
          <w:lang w:eastAsia="pl-PL"/>
        </w:rPr>
        <w:t>@pgg.</w:t>
      </w:r>
      <w:proofErr w:type="gramStart"/>
      <w:r w:rsidRPr="005F7B7B">
        <w:rPr>
          <w:rFonts w:ascii="Times New Roman" w:eastAsia="Times New Roman" w:hAnsi="Times New Roman" w:cs="Times New Roman"/>
          <w:lang w:eastAsia="pl-PL"/>
        </w:rPr>
        <w:t>pl</w:t>
      </w:r>
      <w:proofErr w:type="gramEnd"/>
    </w:p>
    <w:p w:rsidR="002D6294" w:rsidRPr="005F7B7B" w:rsidRDefault="00B0380A" w:rsidP="002D6294">
      <w:pPr>
        <w:spacing w:after="0" w:line="312" w:lineRule="auto"/>
        <w:ind w:left="426"/>
        <w:contextualSpacing/>
        <w:jc w:val="both"/>
        <w:rPr>
          <w:rFonts w:ascii="Times New Roman" w:eastAsia="Times New Roman" w:hAnsi="Times New Roman" w:cs="Times New Roman"/>
          <w:lang w:eastAsia="pl-PL"/>
        </w:rPr>
      </w:pPr>
      <w:r w:rsidRPr="005F7B7B">
        <w:rPr>
          <w:rFonts w:ascii="Times New Roman" w:eastAsia="Times New Roman" w:hAnsi="Times New Roman" w:cs="Times New Roman"/>
          <w:lang w:eastAsia="pl-PL"/>
        </w:rPr>
        <w:t>-</w:t>
      </w:r>
      <w:r w:rsidR="002D6294" w:rsidRPr="005F7B7B">
        <w:rPr>
          <w:rFonts w:ascii="Times New Roman" w:eastAsia="Times New Roman" w:hAnsi="Times New Roman" w:cs="Times New Roman"/>
          <w:lang w:eastAsia="pl-PL"/>
        </w:rPr>
        <w:tab/>
      </w:r>
      <w:r w:rsidRPr="005F7B7B">
        <w:rPr>
          <w:rFonts w:ascii="Times New Roman" w:eastAsia="Times New Roman" w:hAnsi="Times New Roman" w:cs="Times New Roman"/>
          <w:lang w:eastAsia="pl-PL"/>
        </w:rPr>
        <w:t>Ruch Jankowice – k.nikel@pgg.</w:t>
      </w:r>
      <w:proofErr w:type="gramStart"/>
      <w:r w:rsidRPr="005F7B7B">
        <w:rPr>
          <w:rFonts w:ascii="Times New Roman" w:eastAsia="Times New Roman" w:hAnsi="Times New Roman" w:cs="Times New Roman"/>
          <w:lang w:eastAsia="pl-PL"/>
        </w:rPr>
        <w:t>pl</w:t>
      </w:r>
      <w:proofErr w:type="gramEnd"/>
      <w:r w:rsidR="002D6294" w:rsidRPr="005F7B7B">
        <w:rPr>
          <w:rFonts w:ascii="Times New Roman" w:eastAsia="Times New Roman" w:hAnsi="Times New Roman" w:cs="Times New Roman"/>
          <w:lang w:eastAsia="pl-PL"/>
        </w:rPr>
        <w:t>, t.klimek@pgg.</w:t>
      </w:r>
      <w:proofErr w:type="gramStart"/>
      <w:r w:rsidR="002D6294" w:rsidRPr="005F7B7B">
        <w:rPr>
          <w:rFonts w:ascii="Times New Roman" w:eastAsia="Times New Roman" w:hAnsi="Times New Roman" w:cs="Times New Roman"/>
          <w:lang w:eastAsia="pl-PL"/>
        </w:rPr>
        <w:t>pl</w:t>
      </w:r>
      <w:proofErr w:type="gramEnd"/>
      <w:r w:rsidR="002D6294" w:rsidRPr="005F7B7B">
        <w:rPr>
          <w:rFonts w:ascii="Times New Roman" w:eastAsia="Times New Roman" w:hAnsi="Times New Roman" w:cs="Times New Roman"/>
          <w:lang w:eastAsia="pl-PL"/>
        </w:rPr>
        <w:t xml:space="preserve"> </w:t>
      </w:r>
    </w:p>
    <w:p w:rsidR="002D6294" w:rsidRPr="005F7B7B" w:rsidRDefault="00B0380A" w:rsidP="002D6294">
      <w:pPr>
        <w:spacing w:after="0" w:line="312" w:lineRule="auto"/>
        <w:ind w:left="426"/>
        <w:contextualSpacing/>
        <w:jc w:val="both"/>
        <w:rPr>
          <w:rFonts w:ascii="Times New Roman" w:eastAsia="Times New Roman" w:hAnsi="Times New Roman" w:cs="Times New Roman"/>
          <w:lang w:eastAsia="pl-PL"/>
        </w:rPr>
      </w:pPr>
      <w:r w:rsidRPr="005F7B7B">
        <w:rPr>
          <w:rFonts w:ascii="Times New Roman" w:eastAsia="Times New Roman" w:hAnsi="Times New Roman" w:cs="Times New Roman"/>
          <w:lang w:eastAsia="pl-PL"/>
        </w:rPr>
        <w:t xml:space="preserve">(lub dostarczyć na </w:t>
      </w:r>
      <w:r w:rsidR="002D6294" w:rsidRPr="005F7B7B">
        <w:rPr>
          <w:rFonts w:ascii="Times New Roman" w:eastAsia="Times New Roman" w:hAnsi="Times New Roman" w:cs="Times New Roman"/>
          <w:lang w:eastAsia="pl-PL"/>
        </w:rPr>
        <w:t>nośniku elektronicznym) w formacie zgodnym z programem NORMA PRO (format „</w:t>
      </w:r>
      <w:proofErr w:type="spellStart"/>
      <w:r w:rsidR="002D6294" w:rsidRPr="005F7B7B">
        <w:rPr>
          <w:rFonts w:ascii="Times New Roman" w:eastAsia="Times New Roman" w:hAnsi="Times New Roman" w:cs="Times New Roman"/>
          <w:lang w:eastAsia="pl-PL"/>
        </w:rPr>
        <w:t>kst</w:t>
      </w:r>
      <w:proofErr w:type="spellEnd"/>
      <w:r w:rsidR="002D6294" w:rsidRPr="005F7B7B">
        <w:rPr>
          <w:rFonts w:ascii="Times New Roman" w:eastAsia="Times New Roman" w:hAnsi="Times New Roman" w:cs="Times New Roman"/>
          <w:lang w:eastAsia="pl-PL"/>
        </w:rPr>
        <w:t>” i „</w:t>
      </w:r>
      <w:proofErr w:type="spellStart"/>
      <w:r w:rsidR="002D6294" w:rsidRPr="005F7B7B">
        <w:rPr>
          <w:rFonts w:ascii="Times New Roman" w:eastAsia="Times New Roman" w:hAnsi="Times New Roman" w:cs="Times New Roman"/>
          <w:lang w:eastAsia="pl-PL"/>
        </w:rPr>
        <w:t>ath</w:t>
      </w:r>
      <w:proofErr w:type="spellEnd"/>
      <w:r w:rsidR="002D6294" w:rsidRPr="005F7B7B">
        <w:rPr>
          <w:rFonts w:ascii="Times New Roman" w:eastAsia="Times New Roman" w:hAnsi="Times New Roman" w:cs="Times New Roman"/>
          <w:lang w:eastAsia="pl-PL"/>
        </w:rPr>
        <w:t>”).</w:t>
      </w:r>
    </w:p>
    <w:p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5F7B7B">
        <w:rPr>
          <w:rFonts w:ascii="Times New Roman" w:eastAsia="Times New Roman" w:hAnsi="Times New Roman" w:cs="Times New Roman"/>
          <w:lang w:eastAsia="pl-PL"/>
        </w:rPr>
        <w:t>Pozytywny odbiór robót nastąpi wówcz</w:t>
      </w:r>
      <w:r w:rsidRPr="00797206">
        <w:rPr>
          <w:rFonts w:ascii="Times New Roman" w:eastAsia="Times New Roman" w:hAnsi="Times New Roman" w:cs="Times New Roman"/>
          <w:lang w:eastAsia="pl-PL"/>
        </w:rPr>
        <w:t>as, gdy Wykonawca przekaże Zamawiającemu roboty wolne od wad i spełniające ich funkcje. Zamawiający ma prawo odmówić podpisania protokołu, jeżeli stwierdzi, iż przedmiot umowy został wykonany niezgodnie z warunkami umowy, z zastrzeżeniem cz. XI pkt. 8</w:t>
      </w:r>
    </w:p>
    <w:p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Każdorazowo z czynności odbioru robót zostanie sporządzony stosowny protokół zawierający wszelkie ustalenia dokonane podczas odbioru (2 egzemplarze dla każdej ze Stron) podpisany przez przedstawicieli obu Stron.</w:t>
      </w:r>
    </w:p>
    <w:p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Protokół odbioru z wykonania przedmiotu umowy, podpisany przez Zamawiającego i Wykonawcę stanowić będzie podstawę do wypłaty wynagrodzenia na rzecz Wykonawcy.</w:t>
      </w:r>
    </w:p>
    <w:p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Protokół odbioru końcowego zatwierdza Dyrektor</w:t>
      </w:r>
      <w:r w:rsidR="0062407C">
        <w:rPr>
          <w:rFonts w:ascii="Times New Roman" w:eastAsia="Times New Roman" w:hAnsi="Times New Roman" w:cs="Times New Roman"/>
          <w:lang w:eastAsia="pl-PL"/>
        </w:rPr>
        <w:t xml:space="preserve"> lub Naczelny Inżynier Kopalni.</w:t>
      </w:r>
    </w:p>
    <w:p w:rsidR="004F0128" w:rsidRDefault="00797206" w:rsidP="004F0128">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 termin wykonania całości zamówienia uznaje się dzień zatwierdzenia przez Zamawiającego Protokołu odbioru końcowego. Zamawiający ma prawo odmówić podpisania Protokołu odbioru końcowego, jeżeli stwierdzi, iż przedmiot umowy został wykonany niezgodnie z warunkami umowy, z zastrzeżeniem cz. XI pkt 8.</w:t>
      </w:r>
    </w:p>
    <w:p w:rsidR="004F0128" w:rsidRDefault="00B835FF" w:rsidP="004F0128">
      <w:pPr>
        <w:numPr>
          <w:ilvl w:val="7"/>
          <w:numId w:val="75"/>
        </w:numPr>
        <w:spacing w:after="0" w:line="312" w:lineRule="auto"/>
        <w:ind w:left="426"/>
        <w:contextualSpacing/>
        <w:jc w:val="both"/>
        <w:rPr>
          <w:rFonts w:ascii="Times New Roman" w:eastAsia="Times New Roman" w:hAnsi="Times New Roman" w:cs="Times New Roman"/>
          <w:lang w:eastAsia="pl-PL"/>
        </w:rPr>
      </w:pPr>
      <w:r>
        <w:rPr>
          <w:rFonts w:ascii="Times New Roman" w:eastAsia="Times New Roman" w:hAnsi="Times New Roman" w:cs="Times New Roman"/>
          <w:lang w:eastAsia="pl-PL"/>
        </w:rPr>
        <w:t>R</w:t>
      </w:r>
      <w:r w:rsidR="004F0128" w:rsidRPr="004F0128">
        <w:rPr>
          <w:rFonts w:ascii="Times New Roman" w:eastAsia="Times New Roman" w:hAnsi="Times New Roman" w:cs="Times New Roman"/>
          <w:lang w:eastAsia="pl-PL"/>
        </w:rPr>
        <w:t xml:space="preserve">oboty zanikające i ulegające zakryciu </w:t>
      </w:r>
      <w:r>
        <w:rPr>
          <w:rFonts w:ascii="Times New Roman" w:eastAsia="Times New Roman" w:hAnsi="Times New Roman" w:cs="Times New Roman"/>
          <w:lang w:eastAsia="pl-PL"/>
        </w:rPr>
        <w:t xml:space="preserve">należy udokumentować </w:t>
      </w:r>
      <w:r w:rsidR="004F0128" w:rsidRPr="004F0128">
        <w:rPr>
          <w:rFonts w:ascii="Times New Roman" w:eastAsia="Times New Roman" w:hAnsi="Times New Roman" w:cs="Times New Roman"/>
          <w:lang w:eastAsia="pl-PL"/>
        </w:rPr>
        <w:t>poprzez sporządzenie dokumentacji fotograficznej, przedstawiającej poszczególne etapy prac prowadzonych w trakcie realizacji robót zanikających lub ulegających zakryciu.</w:t>
      </w:r>
    </w:p>
    <w:p w:rsidR="00797206" w:rsidRPr="004F0128" w:rsidRDefault="004F0128" w:rsidP="004F0128">
      <w:pPr>
        <w:numPr>
          <w:ilvl w:val="7"/>
          <w:numId w:val="75"/>
        </w:numPr>
        <w:spacing w:after="0" w:line="312" w:lineRule="auto"/>
        <w:ind w:left="426"/>
        <w:contextualSpacing/>
        <w:jc w:val="both"/>
        <w:rPr>
          <w:rFonts w:ascii="Times New Roman" w:eastAsia="Times New Roman" w:hAnsi="Times New Roman" w:cs="Times New Roman"/>
          <w:lang w:eastAsia="pl-PL"/>
        </w:rPr>
      </w:pPr>
      <w:r w:rsidRPr="004F0128">
        <w:rPr>
          <w:rFonts w:ascii="Times New Roman" w:eastAsia="Times New Roman" w:hAnsi="Times New Roman" w:cs="Times New Roman"/>
          <w:lang w:eastAsia="pl-PL"/>
        </w:rPr>
        <w:t>Przez roboty zanikające (lub ulegające zakryciu) określa się te etapy prac, które po zakończeniu kolejnych faz stają się niewidoczne, co uniemożliwia ich późniejszą ocenę bez niszczenia gotowych elementów.</w:t>
      </w:r>
    </w:p>
    <w:p w:rsidR="00797206" w:rsidRPr="00797206" w:rsidRDefault="00797206" w:rsidP="00323C32">
      <w:pPr>
        <w:numPr>
          <w:ilvl w:val="7"/>
          <w:numId w:val="75"/>
        </w:num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Podczas odbiorów częściowych lub odbioru końcowego:</w:t>
      </w:r>
    </w:p>
    <w:p w:rsidR="00797206" w:rsidRPr="00797206" w:rsidRDefault="00797206" w:rsidP="00323C32">
      <w:pPr>
        <w:numPr>
          <w:ilvl w:val="0"/>
          <w:numId w:val="89"/>
        </w:numPr>
        <w:spacing w:after="0" w:line="312"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razie stwierdzenia przez Zamawiającego, istotnych wad, Zamawiający ma prawo odmówić dokonania odbioru i podpisania odpowiedniego protokołu odbioru. Wykonawca jest zobowiązany do usunięcia wad, o których mowa w zdaniu poprzednim, po czym Strony przystąpią ponownie do odbioru;</w:t>
      </w:r>
    </w:p>
    <w:p w:rsidR="00797206" w:rsidRPr="00797206" w:rsidRDefault="00797206" w:rsidP="00323C32">
      <w:pPr>
        <w:numPr>
          <w:ilvl w:val="0"/>
          <w:numId w:val="89"/>
        </w:numPr>
        <w:spacing w:after="0" w:line="312"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razie stwierdzenia przez Zamawiającego, wyłącznie nieistotnych wad, Strony dokonają odbioru, wskazując w odpowiednim protokole odbioru wszystkie takie wady, przy czym niewskazanie w protokole odbioru wad nie wyłącza ani nie ogranicza uprawnień Zamawiającego do żądania ich usunięcia 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rsidR="00797206" w:rsidRPr="00797206" w:rsidRDefault="00797206" w:rsidP="00323C32">
      <w:pPr>
        <w:spacing w:after="0" w:line="312" w:lineRule="auto"/>
        <w:ind w:left="426"/>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Dla usunięcia wątpliwości, Strony przyjmują, iż wadami istotnymi są w szczególności, ale nie wyłącznie, wady uniemożliwiające bądź znacząco utrudniające użytkowanie przedmiotu Umowy lub danego etapu przedmiotu Umowy przez Zamawiającego zgodnie z jego przeznaczeniem.</w:t>
      </w:r>
    </w:p>
    <w:p w:rsidR="00797206" w:rsidRPr="00797206" w:rsidRDefault="00797206" w:rsidP="00323C32">
      <w:pPr>
        <w:spacing w:after="0" w:line="26" w:lineRule="atLeast"/>
        <w:jc w:val="both"/>
        <w:rPr>
          <w:rFonts w:ascii="Times New Roman" w:eastAsia="Times New Roman" w:hAnsi="Times New Roman" w:cs="Times New Roman"/>
          <w:b/>
          <w:bCs/>
          <w:sz w:val="20"/>
          <w:szCs w:val="20"/>
          <w:lang w:eastAsia="pl-PL"/>
        </w:rPr>
      </w:pPr>
    </w:p>
    <w:p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 xml:space="preserve">Gwarancja i postępowanie reklamacyjne: </w:t>
      </w:r>
    </w:p>
    <w:p w:rsidR="00797206" w:rsidRDefault="00797206" w:rsidP="00323C32">
      <w:pPr>
        <w:spacing w:after="0" w:line="26" w:lineRule="atLeast"/>
        <w:ind w:left="720"/>
        <w:contextualSpacing/>
        <w:jc w:val="both"/>
        <w:rPr>
          <w:rFonts w:ascii="Times New Roman" w:eastAsia="Calibri" w:hAnsi="Times New Roman" w:cs="Times New Roman"/>
          <w:lang w:eastAsia="pl-PL"/>
        </w:rPr>
      </w:pPr>
      <w:r w:rsidRPr="00797206">
        <w:rPr>
          <w:rFonts w:ascii="Times New Roman" w:eastAsia="Calibri" w:hAnsi="Times New Roman" w:cs="Times New Roman"/>
          <w:lang w:eastAsia="pl-PL"/>
        </w:rPr>
        <w:t>Określona w Załączniku nr 5 do SWZ – Istotne postanowienia umowy w §6.</w:t>
      </w:r>
    </w:p>
    <w:p w:rsidR="00323C32" w:rsidRPr="00797206" w:rsidRDefault="00323C32" w:rsidP="00323C32">
      <w:pPr>
        <w:spacing w:after="0" w:line="26" w:lineRule="atLeast"/>
        <w:ind w:left="720"/>
        <w:contextualSpacing/>
        <w:jc w:val="both"/>
        <w:rPr>
          <w:rFonts w:ascii="Times New Roman" w:eastAsia="Calibri" w:hAnsi="Times New Roman" w:cs="Times New Roman"/>
          <w:lang w:eastAsia="pl-PL"/>
        </w:rPr>
      </w:pPr>
    </w:p>
    <w:p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bookmarkStart w:id="101" w:name="_Toc67292096"/>
      <w:bookmarkStart w:id="102" w:name="_Toc67292095"/>
      <w:bookmarkStart w:id="103" w:name="_Hlk67824301"/>
      <w:bookmarkEnd w:id="100"/>
      <w:r w:rsidRPr="00797206">
        <w:rPr>
          <w:rFonts w:ascii="Times New Roman" w:eastAsia="Times New Roman" w:hAnsi="Times New Roman" w:cs="Times New Roman"/>
          <w:b/>
          <w:bCs/>
          <w:sz w:val="24"/>
          <w:szCs w:val="24"/>
          <w:lang w:eastAsia="pl-PL"/>
        </w:rPr>
        <w:t>Forma zatrudnienia osób realizujących zamówienie</w:t>
      </w:r>
      <w:bookmarkEnd w:id="101"/>
      <w:r w:rsidRPr="00797206">
        <w:rPr>
          <w:rFonts w:ascii="Times New Roman" w:eastAsia="Times New Roman" w:hAnsi="Times New Roman" w:cs="Times New Roman"/>
          <w:b/>
          <w:bCs/>
          <w:sz w:val="24"/>
          <w:szCs w:val="24"/>
          <w:lang w:eastAsia="pl-PL"/>
        </w:rPr>
        <w:t>:</w:t>
      </w:r>
    </w:p>
    <w:p w:rsidR="00797206" w:rsidRPr="00797206" w:rsidRDefault="00797206" w:rsidP="00323C32">
      <w:pPr>
        <w:spacing w:after="0" w:line="26" w:lineRule="atLeast"/>
        <w:ind w:left="720"/>
        <w:contextualSpacing/>
        <w:jc w:val="both"/>
        <w:rPr>
          <w:rFonts w:ascii="Times New Roman" w:eastAsia="Calibri" w:hAnsi="Times New Roman" w:cs="Times New Roman"/>
          <w:lang w:eastAsia="pl-PL"/>
        </w:rPr>
      </w:pPr>
      <w:r w:rsidRPr="00797206">
        <w:rPr>
          <w:rFonts w:ascii="Times New Roman" w:eastAsia="Calibri" w:hAnsi="Times New Roman" w:cs="Times New Roman"/>
          <w:lang w:eastAsia="pl-PL"/>
        </w:rPr>
        <w:t>Określona w Załączniku nr 5 do SWZ – Istotne postanowienia umowy w §9.</w:t>
      </w:r>
    </w:p>
    <w:p w:rsidR="00797206" w:rsidRPr="00797206" w:rsidRDefault="00797206" w:rsidP="00323C32">
      <w:pPr>
        <w:spacing w:after="0" w:line="26" w:lineRule="atLeast"/>
        <w:jc w:val="both"/>
        <w:rPr>
          <w:rFonts w:ascii="Times New Roman" w:eastAsia="Times New Roman" w:hAnsi="Times New Roman" w:cs="Times New Roman"/>
          <w:b/>
          <w:bCs/>
          <w:sz w:val="20"/>
          <w:szCs w:val="20"/>
          <w:lang w:eastAsia="pl-PL"/>
        </w:rPr>
      </w:pPr>
    </w:p>
    <w:p w:rsidR="00797206" w:rsidRPr="00797206" w:rsidRDefault="00797206" w:rsidP="00323C32">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Świadczenia Zamawiającego na rzecz Wykonawcy w związku z realizacją zamówienia</w:t>
      </w:r>
      <w:bookmarkEnd w:id="102"/>
      <w:r w:rsidRPr="00797206">
        <w:rPr>
          <w:rFonts w:ascii="Times New Roman" w:eastAsia="Times New Roman" w:hAnsi="Times New Roman" w:cs="Times New Roman"/>
          <w:b/>
          <w:bCs/>
          <w:sz w:val="24"/>
          <w:szCs w:val="24"/>
          <w:lang w:eastAsia="pl-PL"/>
        </w:rPr>
        <w:t xml:space="preserve">: </w:t>
      </w:r>
    </w:p>
    <w:p w:rsidR="00797206" w:rsidRPr="00797206" w:rsidRDefault="00797206" w:rsidP="00323C32">
      <w:pPr>
        <w:spacing w:after="0" w:line="312" w:lineRule="auto"/>
        <w:ind w:left="720"/>
        <w:contextualSpacing/>
        <w:jc w:val="both"/>
        <w:rPr>
          <w:rFonts w:ascii="Times New Roman" w:eastAsia="Times New Roman" w:hAnsi="Times New Roman" w:cs="Times New Roman"/>
          <w:b/>
          <w:bCs/>
          <w:lang w:eastAsia="pl-PL"/>
        </w:rPr>
      </w:pPr>
      <w:bookmarkStart w:id="104" w:name="_Hlk82764309"/>
      <w:r w:rsidRPr="00797206">
        <w:rPr>
          <w:rFonts w:ascii="Times New Roman" w:eastAsia="Times New Roman" w:hAnsi="Times New Roman" w:cs="Times New Roman"/>
          <w:bCs/>
          <w:szCs w:val="24"/>
          <w:lang w:eastAsia="pl-PL"/>
        </w:rPr>
        <w:t xml:space="preserve">Realizacja przedmiotowego zamówienia </w:t>
      </w:r>
      <w:r w:rsidRPr="009C72C7">
        <w:rPr>
          <w:rFonts w:ascii="Times New Roman" w:eastAsia="Times New Roman" w:hAnsi="Times New Roman" w:cs="Times New Roman"/>
          <w:bCs/>
          <w:szCs w:val="24"/>
          <w:u w:val="single"/>
          <w:lang w:eastAsia="pl-PL"/>
        </w:rPr>
        <w:t>nie wymaga</w:t>
      </w:r>
      <w:r w:rsidRPr="00797206">
        <w:rPr>
          <w:rFonts w:ascii="Times New Roman" w:eastAsia="Times New Roman" w:hAnsi="Times New Roman" w:cs="Times New Roman"/>
          <w:bCs/>
          <w:szCs w:val="24"/>
          <w:lang w:eastAsia="pl-PL"/>
        </w:rPr>
        <w:t xml:space="preserve"> odpłatnego korzystania ze składników majątku Zamawiającego lub świadczenia usług bądź wydania materiałów niezbędnych do wykonania zamówienia.</w:t>
      </w:r>
      <w:r w:rsidRPr="00797206">
        <w:rPr>
          <w:rFonts w:ascii="Times New Roman" w:eastAsia="Times New Roman" w:hAnsi="Times New Roman" w:cs="Times New Roman"/>
          <w:lang w:eastAsia="pl-PL"/>
        </w:rPr>
        <w:t xml:space="preserve"> </w:t>
      </w:r>
    </w:p>
    <w:bookmarkEnd w:id="104"/>
    <w:p w:rsidR="00797206" w:rsidRPr="00797206" w:rsidRDefault="00797206" w:rsidP="00323C32">
      <w:pPr>
        <w:spacing w:after="0" w:line="26" w:lineRule="atLeast"/>
        <w:ind w:left="720"/>
        <w:jc w:val="both"/>
        <w:rPr>
          <w:rFonts w:ascii="Times New Roman" w:eastAsia="Times New Roman" w:hAnsi="Times New Roman" w:cs="Times New Roman"/>
          <w:strike/>
          <w:lang w:eastAsia="pl-PL"/>
        </w:rPr>
      </w:pPr>
    </w:p>
    <w:p w:rsidR="00797206" w:rsidRPr="0062407C" w:rsidRDefault="00797206" w:rsidP="0062407C">
      <w:pPr>
        <w:numPr>
          <w:ilvl w:val="0"/>
          <w:numId w:val="31"/>
        </w:numPr>
        <w:spacing w:after="0" w:line="26" w:lineRule="atLeast"/>
        <w:contextualSpacing/>
        <w:jc w:val="both"/>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Informacje dodatkowe:</w:t>
      </w:r>
      <w:bookmarkEnd w:id="103"/>
      <w:r w:rsidR="0062407C">
        <w:rPr>
          <w:rFonts w:ascii="Times New Roman" w:eastAsia="Times New Roman" w:hAnsi="Times New Roman" w:cs="Times New Roman"/>
          <w:b/>
          <w:bCs/>
          <w:sz w:val="24"/>
          <w:szCs w:val="24"/>
          <w:lang w:eastAsia="pl-PL"/>
        </w:rPr>
        <w:t xml:space="preserve"> </w:t>
      </w:r>
      <w:r w:rsidR="0062407C" w:rsidRPr="0062407C">
        <w:rPr>
          <w:rFonts w:ascii="Times New Roman" w:eastAsia="Times New Roman" w:hAnsi="Times New Roman" w:cs="Times New Roman"/>
          <w:bCs/>
          <w:i/>
          <w:sz w:val="24"/>
          <w:szCs w:val="24"/>
          <w:lang w:eastAsia="pl-PL"/>
        </w:rPr>
        <w:t>brak</w:t>
      </w:r>
      <w:r w:rsidRPr="0062407C">
        <w:rPr>
          <w:rFonts w:ascii="Times New Roman" w:eastAsia="Times New Roman" w:hAnsi="Times New Roman" w:cs="Times New Roman"/>
          <w:sz w:val="20"/>
          <w:szCs w:val="20"/>
          <w:lang w:eastAsia="pl-PL"/>
        </w:rPr>
        <w:br w:type="page"/>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05" w:name="_Toc224633707"/>
      <w:r w:rsidRPr="00797206">
        <w:rPr>
          <w:rFonts w:ascii="Times New Roman" w:eastAsia="Times New Roman" w:hAnsi="Times New Roman" w:cs="Times New Roman"/>
          <w:b/>
          <w:bCs/>
          <w:color w:val="2F5496"/>
          <w:sz w:val="28"/>
          <w:szCs w:val="28"/>
          <w:lang w:eastAsia="pl-PL"/>
        </w:rPr>
        <w:lastRenderedPageBreak/>
        <w:t>Załącznik nr 2 do SWZ – Formularz Ofertowy</w:t>
      </w:r>
      <w:bookmarkEnd w:id="105"/>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r w:rsidRPr="00797206">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u w:val="single"/>
          <w:lang w:eastAsia="pl-PL"/>
        </w:rPr>
      </w:pPr>
      <w:r w:rsidRPr="00797206">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lang w:eastAsia="pl-PL"/>
        </w:rPr>
      </w:pPr>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u w:val="single"/>
          <w:lang w:eastAsia="pl-PL"/>
        </w:rPr>
      </w:pPr>
    </w:p>
    <w:p w:rsidR="00797206" w:rsidRPr="00797206" w:rsidRDefault="00797206" w:rsidP="00797206">
      <w:pPr>
        <w:spacing w:after="0" w:line="240" w:lineRule="auto"/>
        <w:jc w:val="center"/>
        <w:rPr>
          <w:rFonts w:ascii="Times New Roman" w:eastAsia="Times New Roman" w:hAnsi="Times New Roman" w:cs="Times New Roman"/>
          <w:b/>
          <w:bCs/>
          <w:spacing w:val="20"/>
          <w:sz w:val="28"/>
          <w:szCs w:val="28"/>
          <w:u w:val="single"/>
          <w:lang w:eastAsia="pl-PL"/>
        </w:rPr>
      </w:pPr>
      <w:r w:rsidRPr="00797206">
        <w:rPr>
          <w:rFonts w:ascii="Times New Roman" w:eastAsia="Times New Roman" w:hAnsi="Times New Roman" w:cs="Times New Roman"/>
          <w:b/>
          <w:bCs/>
          <w:spacing w:val="20"/>
          <w:sz w:val="28"/>
          <w:szCs w:val="28"/>
          <w:u w:val="single"/>
          <w:lang w:eastAsia="pl-PL"/>
        </w:rPr>
        <w:t>UWAGA!</w:t>
      </w:r>
    </w:p>
    <w:p w:rsidR="00797206" w:rsidRPr="00797206" w:rsidRDefault="00797206" w:rsidP="00797206">
      <w:pPr>
        <w:spacing w:after="0" w:line="240" w:lineRule="auto"/>
        <w:jc w:val="both"/>
        <w:rPr>
          <w:rFonts w:ascii="Times New Roman" w:eastAsia="Times New Roman" w:hAnsi="Times New Roman" w:cs="Times New Roman"/>
          <w:b/>
          <w:bCs/>
          <w:spacing w:val="20"/>
          <w:sz w:val="28"/>
          <w:szCs w:val="28"/>
          <w:lang w:eastAsia="pl-PL"/>
        </w:rPr>
      </w:pPr>
      <w:r w:rsidRPr="00797206">
        <w:rPr>
          <w:rFonts w:ascii="Times New Roman" w:eastAsia="Times New Roman" w:hAnsi="Times New Roman" w:cs="Times New Roman"/>
          <w:b/>
          <w:bCs/>
          <w:spacing w:val="20"/>
          <w:sz w:val="28"/>
          <w:szCs w:val="28"/>
          <w:lang w:eastAsia="pl-PL"/>
        </w:rPr>
        <w:t xml:space="preserve">Wykonawca oprócz wypełnienia i podpisania Elektronicznego Formularza Ofertowego dołącza do niego oddzielny plik – </w:t>
      </w:r>
      <w:r w:rsidRPr="00797206">
        <w:rPr>
          <w:rFonts w:ascii="Times New Roman" w:eastAsia="Times New Roman" w:hAnsi="Times New Roman" w:cs="Times New Roman"/>
          <w:b/>
          <w:bCs/>
          <w:spacing w:val="20"/>
          <w:sz w:val="28"/>
          <w:szCs w:val="28"/>
          <w:u w:val="single"/>
          <w:lang w:eastAsia="pl-PL"/>
        </w:rPr>
        <w:t>CENNIK</w:t>
      </w:r>
      <w:r w:rsidRPr="00797206">
        <w:rPr>
          <w:rFonts w:ascii="Times New Roman" w:eastAsia="Times New Roman" w:hAnsi="Times New Roman" w:cs="Times New Roman"/>
          <w:b/>
          <w:bCs/>
          <w:spacing w:val="20"/>
          <w:sz w:val="28"/>
          <w:szCs w:val="28"/>
          <w:lang w:eastAsia="pl-PL"/>
        </w:rPr>
        <w:t xml:space="preserve">, stanowiący </w:t>
      </w:r>
      <w:r w:rsidRPr="00797206">
        <w:rPr>
          <w:rFonts w:ascii="Times New Roman" w:eastAsia="Times New Roman" w:hAnsi="Times New Roman" w:cs="Times New Roman"/>
          <w:b/>
          <w:bCs/>
          <w:spacing w:val="20"/>
          <w:sz w:val="28"/>
          <w:szCs w:val="28"/>
          <w:u w:val="single"/>
          <w:lang w:eastAsia="pl-PL"/>
        </w:rPr>
        <w:t>Załącznik nr 2a do SWZ</w:t>
      </w:r>
      <w:r w:rsidRPr="00797206">
        <w:rPr>
          <w:rFonts w:ascii="Times New Roman" w:eastAsia="Times New Roman" w:hAnsi="Times New Roman" w:cs="Times New Roman"/>
          <w:b/>
          <w:bCs/>
          <w:spacing w:val="20"/>
          <w:sz w:val="28"/>
          <w:szCs w:val="28"/>
          <w:lang w:eastAsia="pl-PL"/>
        </w:rPr>
        <w:t>, uzupełniony zgodnie z Częścią XV SWZ.</w:t>
      </w:r>
    </w:p>
    <w:p w:rsidR="00797206" w:rsidRPr="00797206" w:rsidRDefault="00797206" w:rsidP="00797206">
      <w:pPr>
        <w:spacing w:after="160" w:line="259" w:lineRule="auto"/>
        <w:rPr>
          <w:rFonts w:ascii="Times New Roman" w:eastAsia="Times New Roman" w:hAnsi="Times New Roman" w:cs="Times New Roman"/>
          <w:b/>
          <w:bCs/>
          <w:spacing w:val="20"/>
          <w:sz w:val="28"/>
          <w:szCs w:val="28"/>
          <w:u w:val="single"/>
          <w:lang w:eastAsia="pl-PL"/>
        </w:rPr>
      </w:pPr>
    </w:p>
    <w:p w:rsidR="00797206" w:rsidRPr="00797206" w:rsidRDefault="00797206" w:rsidP="00797206">
      <w:pPr>
        <w:spacing w:after="160" w:line="259" w:lineRule="auto"/>
        <w:rPr>
          <w:rFonts w:ascii="Times New Roman" w:eastAsia="Times New Roman" w:hAnsi="Times New Roman" w:cs="Times New Roman"/>
          <w:b/>
          <w:bCs/>
          <w:spacing w:val="20"/>
          <w:sz w:val="28"/>
          <w:szCs w:val="28"/>
          <w:u w:val="single"/>
          <w:lang w:eastAsia="pl-PL"/>
        </w:rPr>
      </w:pPr>
    </w:p>
    <w:p w:rsidR="00797206" w:rsidRPr="00797206" w:rsidRDefault="00797206" w:rsidP="00797206">
      <w:pPr>
        <w:spacing w:after="160" w:line="259" w:lineRule="auto"/>
        <w:rPr>
          <w:rFonts w:ascii="Times New Roman" w:eastAsia="Times New Roman" w:hAnsi="Times New Roman" w:cs="Times New Roman"/>
          <w:b/>
          <w:bCs/>
          <w:spacing w:val="20"/>
          <w:sz w:val="28"/>
          <w:szCs w:val="28"/>
          <w:highlight w:val="magenta"/>
          <w:u w:val="single"/>
          <w:lang w:eastAsia="pl-PL"/>
        </w:rPr>
      </w:pPr>
    </w:p>
    <w:p w:rsidR="00797206" w:rsidRPr="00797206" w:rsidRDefault="00797206" w:rsidP="00797206">
      <w:pPr>
        <w:spacing w:after="160" w:line="259" w:lineRule="auto"/>
        <w:rPr>
          <w:rFonts w:ascii="Times New Roman" w:eastAsia="Times New Roman" w:hAnsi="Times New Roman" w:cs="Times New Roman"/>
          <w:b/>
          <w:bCs/>
          <w:spacing w:val="20"/>
          <w:sz w:val="28"/>
          <w:szCs w:val="28"/>
          <w:u w:val="single"/>
          <w:lang w:eastAsia="pl-PL"/>
        </w:rPr>
        <w:sectPr w:rsidR="00797206" w:rsidRPr="00797206" w:rsidSect="00110A8C">
          <w:headerReference w:type="default" r:id="rId9"/>
          <w:footerReference w:type="default" r:id="rId10"/>
          <w:type w:val="continuous"/>
          <w:pgSz w:w="11907" w:h="16840" w:code="9"/>
          <w:pgMar w:top="1134" w:right="1417" w:bottom="1134" w:left="1417" w:header="709" w:footer="340" w:gutter="0"/>
          <w:cols w:space="708"/>
          <w:titlePg/>
          <w:docGrid w:linePitch="360"/>
        </w:sectPr>
      </w:pPr>
    </w:p>
    <w:p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06" w:name="_Toc67292123"/>
      <w:bookmarkStart w:id="107" w:name="_Toc224633708"/>
      <w:r w:rsidRPr="00797206">
        <w:rPr>
          <w:rFonts w:ascii="Times New Roman" w:eastAsia="Times New Roman" w:hAnsi="Times New Roman" w:cs="Times New Roman"/>
          <w:b/>
          <w:bCs/>
          <w:color w:val="2F5496"/>
          <w:sz w:val="28"/>
          <w:szCs w:val="28"/>
          <w:lang w:eastAsia="pl-PL"/>
        </w:rPr>
        <w:lastRenderedPageBreak/>
        <w:t>Załącznik nr 3 do SWZ</w:t>
      </w:r>
      <w:bookmarkEnd w:id="106"/>
      <w:r w:rsidRPr="00797206">
        <w:rPr>
          <w:rFonts w:ascii="Times New Roman" w:eastAsia="Times New Roman" w:hAnsi="Times New Roman" w:cs="Times New Roman"/>
          <w:b/>
          <w:bCs/>
          <w:color w:val="2F5496"/>
          <w:sz w:val="28"/>
          <w:szCs w:val="28"/>
          <w:lang w:eastAsia="pl-PL"/>
        </w:rPr>
        <w:t xml:space="preserve"> – Zobowi</w:t>
      </w:r>
      <w:r w:rsidR="009C72C7">
        <w:rPr>
          <w:rFonts w:ascii="Times New Roman" w:eastAsia="Times New Roman" w:hAnsi="Times New Roman" w:cs="Times New Roman"/>
          <w:b/>
          <w:bCs/>
          <w:color w:val="2F5496"/>
          <w:sz w:val="28"/>
          <w:szCs w:val="28"/>
          <w:lang w:eastAsia="pl-PL"/>
        </w:rPr>
        <w:t xml:space="preserve">ązanie Wykonawcy do zachowania </w:t>
      </w:r>
      <w:r w:rsidRPr="00797206">
        <w:rPr>
          <w:rFonts w:ascii="Times New Roman" w:eastAsia="Times New Roman" w:hAnsi="Times New Roman" w:cs="Times New Roman"/>
          <w:b/>
          <w:bCs/>
          <w:color w:val="2F5496"/>
          <w:sz w:val="28"/>
          <w:szCs w:val="28"/>
          <w:lang w:eastAsia="pl-PL"/>
        </w:rPr>
        <w:t>poufności</w:t>
      </w:r>
      <w:bookmarkEnd w:id="107"/>
    </w:p>
    <w:p w:rsidR="00797206" w:rsidRPr="00797206" w:rsidRDefault="00797206" w:rsidP="00797206">
      <w:pPr>
        <w:spacing w:after="0" w:line="240" w:lineRule="auto"/>
        <w:jc w:val="right"/>
        <w:rPr>
          <w:rFonts w:ascii="Times New Roman" w:eastAsia="Times New Roman" w:hAnsi="Times New Roman" w:cs="Times New Roman"/>
          <w:b/>
          <w:sz w:val="28"/>
          <w:szCs w:val="24"/>
          <w:lang w:eastAsia="pl-PL"/>
        </w:rPr>
      </w:pPr>
    </w:p>
    <w:p w:rsidR="00797206" w:rsidRPr="00797206" w:rsidRDefault="00797206" w:rsidP="00797206">
      <w:pPr>
        <w:spacing w:after="0" w:line="240" w:lineRule="auto"/>
        <w:jc w:val="right"/>
        <w:rPr>
          <w:rFonts w:ascii="Times New Roman" w:eastAsia="Times New Roman" w:hAnsi="Times New Roman" w:cs="Times New Roman"/>
          <w:b/>
          <w:sz w:val="28"/>
          <w:szCs w:val="24"/>
          <w:lang w:eastAsia="pl-PL"/>
        </w:rPr>
      </w:pPr>
    </w:p>
    <w:p w:rsidR="00797206" w:rsidRPr="00797206" w:rsidRDefault="00797206" w:rsidP="00797206">
      <w:pPr>
        <w:spacing w:after="0" w:line="240" w:lineRule="auto"/>
        <w:jc w:val="center"/>
        <w:rPr>
          <w:rFonts w:ascii="Times New Roman" w:eastAsia="Times New Roman" w:hAnsi="Times New Roman" w:cs="Times New Roman"/>
          <w:b/>
          <w:sz w:val="28"/>
          <w:szCs w:val="24"/>
          <w:lang w:eastAsia="pl-PL"/>
        </w:rPr>
      </w:pPr>
    </w:p>
    <w:p w:rsidR="00797206" w:rsidRPr="00797206" w:rsidRDefault="00797206" w:rsidP="00797206">
      <w:pPr>
        <w:spacing w:after="0" w:line="240" w:lineRule="auto"/>
        <w:jc w:val="center"/>
        <w:rPr>
          <w:rFonts w:ascii="Times New Roman" w:eastAsia="Times New Roman" w:hAnsi="Times New Roman" w:cs="Times New Roman"/>
          <w:i/>
          <w:color w:val="FF0000"/>
          <w:szCs w:val="16"/>
          <w:lang w:eastAsia="pl-PL"/>
        </w:rPr>
      </w:pPr>
      <w:bookmarkStart w:id="108" w:name="_Hlk106046523"/>
      <w:r w:rsidRPr="00797206">
        <w:rPr>
          <w:rFonts w:ascii="Times New Roman" w:eastAsia="Times New Roman" w:hAnsi="Times New Roman" w:cs="Times New Roman"/>
          <w:b/>
          <w:sz w:val="28"/>
          <w:szCs w:val="24"/>
          <w:lang w:eastAsia="pl-PL"/>
        </w:rPr>
        <w:t>Zobowiązanie Wykonawcy do zachowania poufności</w:t>
      </w:r>
    </w:p>
    <w:p w:rsidR="00797206" w:rsidRPr="00797206" w:rsidRDefault="00797206" w:rsidP="00797206">
      <w:pPr>
        <w:tabs>
          <w:tab w:val="left" w:pos="426"/>
        </w:tabs>
        <w:spacing w:before="120" w:after="0" w:line="240" w:lineRule="auto"/>
        <w:jc w:val="center"/>
        <w:rPr>
          <w:rFonts w:ascii="Times New Roman" w:eastAsia="Times New Roman" w:hAnsi="Times New Roman" w:cs="Times New Roman"/>
          <w:b/>
          <w:sz w:val="28"/>
          <w:szCs w:val="24"/>
          <w:lang w:eastAsia="pl-PL"/>
        </w:rPr>
      </w:pPr>
    </w:p>
    <w:p w:rsidR="00797206" w:rsidRPr="00797206" w:rsidRDefault="00797206" w:rsidP="00797206">
      <w:pPr>
        <w:tabs>
          <w:tab w:val="left" w:pos="426"/>
        </w:tabs>
        <w:spacing w:before="120" w:after="0" w:line="240" w:lineRule="auto"/>
        <w:jc w:val="both"/>
        <w:rPr>
          <w:rFonts w:ascii="Times New Roman" w:eastAsia="Times New Roman" w:hAnsi="Times New Roman" w:cs="Times New Roman"/>
          <w:sz w:val="24"/>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W związku z zainteresowaniem wzięcia udziału w postępowaniu o udzielenie zamówienia w trybie przetargu nieograniczonego pn.: .……………………………………………………</w:t>
      </w: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Jakiekolwiek przekazywanie, ujawnienie, wykorzystywanie tajemnicy przedsiębiorstwa, jest dopuszczalne tylko za uprzednim, pisemnym zezwoleniem Zleceniodawcy.</w:t>
      </w: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Zobowiązuję się, że pracowników i inne osoby mające dostęp do Informacji w związku z uczestnictwem w postępowaniu zobowiążę do zachowania ich w poufności. Za ujawnienie tajemnicy przez takie osoby odpowiadam tak jak za działania własne.</w:t>
      </w:r>
    </w:p>
    <w:p w:rsidR="00797206" w:rsidRPr="00797206" w:rsidRDefault="00797206" w:rsidP="00797206">
      <w:pPr>
        <w:spacing w:after="0" w:line="240" w:lineRule="auto"/>
        <w:ind w:firstLine="360"/>
        <w:jc w:val="both"/>
        <w:rPr>
          <w:rFonts w:ascii="Times New Roman" w:eastAsia="Times New Roman" w:hAnsi="Times New Roman" w:cs="Times New Roman"/>
          <w:sz w:val="24"/>
          <w:szCs w:val="20"/>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Jestem świadomy odpowiedzialności z tytułu naruszenia powyższego zobowiązania.</w:t>
      </w:r>
    </w:p>
    <w:p w:rsidR="00797206" w:rsidRPr="00797206" w:rsidRDefault="00797206" w:rsidP="00797206">
      <w:pPr>
        <w:spacing w:after="0" w:line="240" w:lineRule="auto"/>
        <w:ind w:firstLine="360"/>
        <w:jc w:val="both"/>
        <w:rPr>
          <w:rFonts w:ascii="Times New Roman" w:eastAsia="Times New Roman" w:hAnsi="Times New Roman" w:cs="Times New Roman"/>
          <w:sz w:val="24"/>
          <w:szCs w:val="20"/>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0"/>
          <w:lang w:eastAsia="pl-PL"/>
        </w:rPr>
      </w:pPr>
      <w:r w:rsidRPr="00797206">
        <w:rPr>
          <w:rFonts w:ascii="Times New Roman" w:eastAsia="Times New Roman" w:hAnsi="Times New Roman" w:cs="Times New Roman"/>
          <w:sz w:val="24"/>
          <w:szCs w:val="20"/>
          <w:lang w:eastAsia="pl-PL"/>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p>
    <w:bookmarkEnd w:id="108"/>
    <w:p w:rsidR="00797206" w:rsidRPr="00797206" w:rsidRDefault="00797206" w:rsidP="00797206">
      <w:pPr>
        <w:spacing w:after="160" w:line="259" w:lineRule="auto"/>
        <w:rPr>
          <w:rFonts w:ascii="Times New Roman" w:eastAsia="Times New Roman" w:hAnsi="Times New Roman" w:cs="Times New Roman"/>
          <w:b/>
          <w:bCs/>
          <w:color w:val="0070C0"/>
          <w:sz w:val="40"/>
          <w:szCs w:val="40"/>
          <w:lang w:eastAsia="pl-PL"/>
        </w:rPr>
      </w:pPr>
      <w:r w:rsidRPr="00797206">
        <w:rPr>
          <w:rFonts w:ascii="Times New Roman" w:eastAsia="Times New Roman" w:hAnsi="Times New Roman" w:cs="Times New Roman"/>
          <w:b/>
          <w:bCs/>
          <w:color w:val="0070C0"/>
          <w:sz w:val="40"/>
          <w:szCs w:val="40"/>
          <w:lang w:eastAsia="pl-PL"/>
        </w:rPr>
        <w:br w:type="page"/>
      </w:r>
    </w:p>
    <w:p w:rsidR="00797206" w:rsidRPr="00797206" w:rsidRDefault="00797206" w:rsidP="00797206">
      <w:pPr>
        <w:spacing w:after="0" w:line="240" w:lineRule="auto"/>
        <w:jc w:val="center"/>
        <w:rPr>
          <w:rFonts w:ascii="Times New Roman" w:eastAsia="Times New Roman" w:hAnsi="Times New Roman" w:cs="Times New Roman"/>
          <w:b/>
          <w:bCs/>
          <w:color w:val="2F5496"/>
          <w:spacing w:val="20"/>
          <w:sz w:val="28"/>
          <w:szCs w:val="28"/>
          <w:lang w:eastAsia="pl-PL"/>
        </w:rPr>
        <w:sectPr w:rsidR="00797206" w:rsidRPr="00797206" w:rsidSect="003E42E8">
          <w:pgSz w:w="11907" w:h="16840" w:code="9"/>
          <w:pgMar w:top="1417" w:right="1417" w:bottom="1417" w:left="1417" w:header="709" w:footer="176" w:gutter="0"/>
          <w:cols w:space="708"/>
          <w:docGrid w:linePitch="360"/>
        </w:sectPr>
      </w:pPr>
    </w:p>
    <w:p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09" w:name="_Toc224633709"/>
      <w:r w:rsidRPr="00797206">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09"/>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b/>
          <w:bCs/>
          <w:sz w:val="20"/>
          <w:szCs w:val="18"/>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Nazwa Wykonawcy: .....................................................................................................................................</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widowControl w:val="0"/>
        <w:spacing w:after="0" w:line="240" w:lineRule="auto"/>
        <w:rPr>
          <w:rFonts w:ascii="Times New Roman" w:eastAsia="Times New Roman" w:hAnsi="Times New Roman" w:cs="Times New Roman"/>
          <w:bCs/>
          <w:sz w:val="18"/>
          <w:szCs w:val="18"/>
          <w:lang w:eastAsia="pl-PL"/>
        </w:rPr>
      </w:pPr>
    </w:p>
    <w:p w:rsidR="00797206" w:rsidRPr="00797206" w:rsidRDefault="00797206" w:rsidP="00797206">
      <w:pPr>
        <w:widowControl w:val="0"/>
        <w:spacing w:after="0" w:line="240" w:lineRule="auto"/>
        <w:jc w:val="both"/>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Oświadczam, że:</w:t>
      </w:r>
    </w:p>
    <w:p w:rsidR="00797206" w:rsidRPr="00797206" w:rsidRDefault="00797206" w:rsidP="00797206">
      <w:pPr>
        <w:widowControl w:val="0"/>
        <w:spacing w:after="0" w:line="240" w:lineRule="auto"/>
        <w:ind w:left="360"/>
        <w:contextualSpacing/>
        <w:jc w:val="both"/>
        <w:rPr>
          <w:rFonts w:ascii="Times New Roman" w:eastAsia="Times New Roman" w:hAnsi="Times New Roman" w:cs="Times New Roman"/>
          <w:b/>
          <w:sz w:val="24"/>
          <w:szCs w:val="24"/>
          <w:lang w:eastAsia="pl-PL"/>
        </w:rPr>
      </w:pPr>
    </w:p>
    <w:p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nie podlegam wykluczeniu z postępowania o udzielenie zamówienia na podstawie części V ust. 2 SWZ;</w:t>
      </w:r>
    </w:p>
    <w:p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spełniam warunki udziału w postępowaniu określone przez Zamawiającego w SWZ;</w:t>
      </w:r>
    </w:p>
    <w:p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sz w:val="24"/>
          <w:szCs w:val="24"/>
          <w:lang w:eastAsia="pl-PL"/>
        </w:rPr>
      </w:pPr>
      <w:r w:rsidRPr="00797206">
        <w:rPr>
          <w:rFonts w:ascii="Times New Roman" w:eastAsia="Times New Roman" w:hAnsi="Times New Roman" w:cs="Times New Roman"/>
          <w:bCs/>
          <w:sz w:val="24"/>
          <w:szCs w:val="24"/>
          <w:lang w:eastAsia="pl-PL"/>
        </w:rPr>
        <w:t>spełniam wymagania odnoszące się do przedmiotu zamówienia określone przez Zamawiającego w SWZ;</w:t>
      </w:r>
    </w:p>
    <w:p w:rsidR="00797206" w:rsidRPr="00797206" w:rsidRDefault="00797206" w:rsidP="00891B4E">
      <w:pPr>
        <w:widowControl w:val="0"/>
        <w:numPr>
          <w:ilvl w:val="0"/>
          <w:numId w:val="33"/>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797206">
        <w:rPr>
          <w:rFonts w:ascii="Times New Roman" w:eastAsia="Times New Roman" w:hAnsi="Times New Roman" w:cs="Times New Roman"/>
          <w:bCs/>
          <w:sz w:val="24"/>
          <w:szCs w:val="24"/>
          <w:lang w:eastAsia="pl-PL"/>
        </w:rPr>
        <w:t>odpowiadam solidarnie za wykonanie przedmiotu zamówienia.</w:t>
      </w: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b/>
          <w:bCs/>
          <w:strike/>
          <w:lang w:eastAsia="pl-PL"/>
        </w:rPr>
      </w:pPr>
    </w:p>
    <w:p w:rsidR="00797206" w:rsidRPr="00797206" w:rsidRDefault="00797206" w:rsidP="00797206">
      <w:pPr>
        <w:spacing w:after="0" w:line="240" w:lineRule="auto"/>
        <w:jc w:val="both"/>
        <w:rPr>
          <w:rFonts w:ascii="Times New Roman" w:eastAsia="Times New Roman" w:hAnsi="Times New Roman" w:cs="Times New Roman"/>
          <w:i/>
          <w:iCs/>
          <w:sz w:val="20"/>
          <w:szCs w:val="20"/>
          <w:lang w:eastAsia="pl-PL"/>
        </w:rPr>
      </w:pPr>
      <w:r w:rsidRPr="0079720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strike/>
          <w:szCs w:val="20"/>
          <w:lang w:eastAsia="pl-PL"/>
        </w:rPr>
      </w:pPr>
      <w:r w:rsidRPr="00797206">
        <w:rPr>
          <w:rFonts w:ascii="Times New Roman" w:eastAsia="Times New Roman" w:hAnsi="Times New Roman" w:cs="Times New Roman"/>
          <w:b/>
          <w:bCs/>
          <w:strike/>
          <w:lang w:eastAsia="pl-PL"/>
        </w:rPr>
        <w:br w:type="page"/>
      </w:r>
    </w:p>
    <w:p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0" w:name="_Toc224633710"/>
      <w:r w:rsidRPr="00797206">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0"/>
    </w:p>
    <w:p w:rsidR="00797206" w:rsidRPr="00797206" w:rsidRDefault="00797206" w:rsidP="00797206">
      <w:pPr>
        <w:spacing w:after="0" w:line="240" w:lineRule="auto"/>
        <w:jc w:val="center"/>
        <w:rPr>
          <w:rFonts w:ascii="Times New Roman" w:eastAsia="Times New Roman" w:hAnsi="Times New Roman" w:cs="Times New Roman"/>
          <w:b/>
          <w:szCs w:val="24"/>
          <w:lang w:eastAsia="pl-PL"/>
        </w:rPr>
      </w:pPr>
    </w:p>
    <w:p w:rsidR="00797206" w:rsidRPr="00797206" w:rsidRDefault="00797206" w:rsidP="00797206">
      <w:pPr>
        <w:spacing w:after="0" w:line="240" w:lineRule="auto"/>
        <w:jc w:val="center"/>
        <w:rPr>
          <w:rFonts w:ascii="Times New Roman" w:eastAsia="Times New Roman" w:hAnsi="Times New Roman" w:cs="Times New Roman"/>
          <w:b/>
          <w:szCs w:val="24"/>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bookmarkStart w:id="111" w:name="_Hlk106046176"/>
      <w:r w:rsidRPr="00797206">
        <w:rPr>
          <w:rFonts w:ascii="Times New Roman" w:eastAsia="Times New Roman" w:hAnsi="Times New Roman" w:cs="Times New Roman"/>
          <w:lang w:eastAsia="pl-PL"/>
        </w:rPr>
        <w:t>Nazwa Wykonawcy: ....................................................................................................................................</w:t>
      </w:r>
    </w:p>
    <w:p w:rsidR="00797206" w:rsidRPr="00797206" w:rsidRDefault="00797206" w:rsidP="00797206">
      <w:pPr>
        <w:tabs>
          <w:tab w:val="left" w:pos="0"/>
        </w:tabs>
        <w:spacing w:after="0" w:line="240" w:lineRule="auto"/>
        <w:rPr>
          <w:rFonts w:ascii="Times New Roman" w:eastAsia="Times New Roman" w:hAnsi="Times New Roman" w:cs="Times New Roman"/>
          <w:color w:val="FF0000"/>
          <w:sz w:val="20"/>
          <w:szCs w:val="20"/>
          <w:lang w:eastAsia="pl-PL"/>
        </w:rPr>
      </w:pPr>
    </w:p>
    <w:p w:rsidR="00797206" w:rsidRPr="00797206" w:rsidRDefault="00797206" w:rsidP="00797206">
      <w:pPr>
        <w:spacing w:after="0" w:line="240" w:lineRule="auto"/>
        <w:jc w:val="both"/>
        <w:rPr>
          <w:rFonts w:ascii="Times New Roman" w:eastAsia="Times New Roman" w:hAnsi="Times New Roman" w:cs="Times New Roman"/>
          <w:sz w:val="20"/>
          <w:szCs w:val="20"/>
          <w:lang w:eastAsia="pl-PL"/>
        </w:rPr>
      </w:pP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Składając ofertę w postępowaniu o udzielenie zamówienia nr ………..…, którego przedmiotem jest …………………………………..………. oświadczamy, że:</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numPr>
          <w:ilvl w:val="0"/>
          <w:numId w:val="27"/>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Nie należymy do grupy kapitałowej w rozumieniu ustawy z dnia 16.02.2007 r. o ochronie konkurencji i konsumentów (Dz.U. 2007 nr 50 poz. 331 z późn. zm.) z żadnym z Wykonawców, którzy złożyli ofertę w postępowaniu</w:t>
      </w:r>
    </w:p>
    <w:p w:rsidR="00797206" w:rsidRPr="00797206" w:rsidRDefault="00797206" w:rsidP="00797206">
      <w:pPr>
        <w:spacing w:after="0" w:line="240" w:lineRule="auto"/>
        <w:jc w:val="both"/>
        <w:rPr>
          <w:rFonts w:ascii="Times New Roman" w:eastAsia="Times New Roman" w:hAnsi="Times New Roman" w:cs="Times New Roman"/>
          <w:b/>
          <w:lang w:eastAsia="pl-PL"/>
        </w:rPr>
      </w:pPr>
      <w:r w:rsidRPr="00797206">
        <w:rPr>
          <w:rFonts w:ascii="Times New Roman" w:eastAsia="Times New Roman" w:hAnsi="Times New Roman" w:cs="Times New Roman"/>
          <w:b/>
          <w:lang w:eastAsia="pl-PL"/>
        </w:rPr>
        <w:t>lub</w:t>
      </w:r>
    </w:p>
    <w:p w:rsidR="00797206" w:rsidRPr="00797206" w:rsidRDefault="00797206" w:rsidP="00797206">
      <w:pPr>
        <w:numPr>
          <w:ilvl w:val="0"/>
          <w:numId w:val="27"/>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Należymy do grupy kapitałowej, w rozumieniu ustawy z dnia 16.02.2007 r. o ochronie konkurencji </w:t>
      </w:r>
      <w:r w:rsidRPr="00797206">
        <w:rPr>
          <w:rFonts w:ascii="Times New Roman" w:eastAsia="Times New Roman" w:hAnsi="Times New Roman" w:cs="Times New Roman"/>
          <w:lang w:eastAsia="pl-PL"/>
        </w:rPr>
        <w:br/>
        <w:t>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797206" w:rsidRPr="00797206" w:rsidTr="003E42E8">
        <w:tc>
          <w:tcPr>
            <w:tcW w:w="959" w:type="dxa"/>
            <w:vAlign w:val="center"/>
          </w:tcPr>
          <w:p w:rsidR="00797206" w:rsidRPr="00797206" w:rsidRDefault="00797206" w:rsidP="00797206">
            <w:pPr>
              <w:spacing w:after="0" w:line="240" w:lineRule="auto"/>
              <w:jc w:val="center"/>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Lp.</w:t>
            </w:r>
          </w:p>
        </w:tc>
        <w:tc>
          <w:tcPr>
            <w:tcW w:w="8251" w:type="dxa"/>
            <w:vAlign w:val="center"/>
          </w:tcPr>
          <w:p w:rsidR="00797206" w:rsidRPr="00797206" w:rsidRDefault="00797206" w:rsidP="00797206">
            <w:pPr>
              <w:spacing w:after="0" w:line="240" w:lineRule="auto"/>
              <w:jc w:val="center"/>
              <w:rPr>
                <w:rFonts w:ascii="Times New Roman" w:eastAsia="Times New Roman" w:hAnsi="Times New Roman" w:cs="Times New Roman"/>
                <w:sz w:val="24"/>
                <w:szCs w:val="24"/>
                <w:lang w:eastAsia="pl-PL"/>
              </w:rPr>
            </w:pPr>
            <w:r w:rsidRPr="00797206">
              <w:rPr>
                <w:rFonts w:ascii="Times New Roman" w:eastAsia="Times New Roman" w:hAnsi="Times New Roman" w:cs="Times New Roman"/>
                <w:sz w:val="24"/>
                <w:szCs w:val="24"/>
                <w:lang w:eastAsia="pl-PL"/>
              </w:rPr>
              <w:t>Nazwa podmiotu, adres</w:t>
            </w:r>
          </w:p>
        </w:tc>
      </w:tr>
      <w:tr w:rsidR="00797206" w:rsidRPr="00797206" w:rsidTr="003E42E8">
        <w:tc>
          <w:tcPr>
            <w:tcW w:w="959"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r w:rsidR="00797206" w:rsidRPr="00797206" w:rsidTr="003E42E8">
        <w:tc>
          <w:tcPr>
            <w:tcW w:w="959"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r w:rsidR="00797206" w:rsidRPr="00797206" w:rsidTr="003E42E8">
        <w:tc>
          <w:tcPr>
            <w:tcW w:w="959"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r w:rsidR="00797206" w:rsidRPr="00797206" w:rsidTr="003E42E8">
        <w:tc>
          <w:tcPr>
            <w:tcW w:w="959"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c>
          <w:tcPr>
            <w:tcW w:w="8251" w:type="dxa"/>
          </w:tcPr>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tc>
      </w:tr>
    </w:tbl>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 zaznaczyć odpowiednio</w:t>
      </w:r>
    </w:p>
    <w:p w:rsidR="00797206" w:rsidRPr="00797206" w:rsidRDefault="00797206" w:rsidP="00797206">
      <w:pPr>
        <w:spacing w:after="0" w:line="240" w:lineRule="auto"/>
        <w:rPr>
          <w:rFonts w:ascii="Times New Roman" w:eastAsia="Times New Roman" w:hAnsi="Times New Roman" w:cs="Times New Roman"/>
          <w:lang w:eastAsia="pl-PL"/>
        </w:rPr>
      </w:pPr>
    </w:p>
    <w:p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rsidR="00797206" w:rsidRPr="00797206" w:rsidRDefault="00797206" w:rsidP="00797206">
      <w:pPr>
        <w:spacing w:after="0" w:line="240" w:lineRule="auto"/>
        <w:rPr>
          <w:rFonts w:ascii="Times New Roman" w:eastAsia="Times New Roman" w:hAnsi="Times New Roman" w:cs="Times New Roman"/>
          <w:i/>
          <w:iCs/>
          <w:sz w:val="20"/>
          <w:szCs w:val="20"/>
          <w:lang w:eastAsia="pl-PL"/>
        </w:rPr>
      </w:pPr>
    </w:p>
    <w:p w:rsidR="00797206" w:rsidRPr="00797206" w:rsidRDefault="00797206" w:rsidP="00797206">
      <w:pPr>
        <w:spacing w:after="0" w:line="240" w:lineRule="auto"/>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797206" w:rsidRPr="00797206" w:rsidRDefault="00797206" w:rsidP="00797206">
      <w:pPr>
        <w:spacing w:after="0" w:line="240" w:lineRule="auto"/>
        <w:rPr>
          <w:rFonts w:ascii="Times New Roman" w:eastAsia="Times New Roman" w:hAnsi="Times New Roman" w:cs="Times New Roman"/>
          <w:sz w:val="20"/>
          <w:szCs w:val="20"/>
          <w:lang w:eastAsia="pl-PL"/>
        </w:rPr>
      </w:pPr>
    </w:p>
    <w:bookmarkEnd w:id="111"/>
    <w:p w:rsidR="00797206" w:rsidRPr="00797206" w:rsidRDefault="00797206" w:rsidP="00797206">
      <w:pPr>
        <w:spacing w:after="0" w:line="240" w:lineRule="auto"/>
        <w:rPr>
          <w:rFonts w:ascii="Times New Roman" w:eastAsia="Times New Roman" w:hAnsi="Times New Roman" w:cs="Times New Roman"/>
          <w:sz w:val="20"/>
          <w:szCs w:val="20"/>
          <w:lang w:eastAsia="pl-PL"/>
        </w:rPr>
      </w:pPr>
    </w:p>
    <w:p w:rsidR="00797206" w:rsidRPr="00797206" w:rsidRDefault="00797206" w:rsidP="00797206">
      <w:pPr>
        <w:spacing w:after="0" w:line="240" w:lineRule="auto"/>
        <w:jc w:val="both"/>
        <w:rPr>
          <w:rFonts w:ascii="Times New Roman" w:eastAsia="Times New Roman" w:hAnsi="Times New Roman" w:cs="Times New Roman"/>
          <w:b/>
          <w:bCs/>
          <w:i/>
          <w:iCs/>
          <w:color w:val="FF0000"/>
          <w:lang w:eastAsia="pl-PL"/>
        </w:rPr>
      </w:pPr>
      <w:r w:rsidRPr="00797206">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2" w:name="_Toc224633711"/>
      <w:r w:rsidRPr="00797206">
        <w:rPr>
          <w:rFonts w:ascii="Times New Roman" w:eastAsia="Times New Roman" w:hAnsi="Times New Roman" w:cs="Times New Roman"/>
          <w:b/>
          <w:bCs/>
          <w:color w:val="2F5496"/>
          <w:sz w:val="28"/>
          <w:szCs w:val="28"/>
          <w:lang w:eastAsia="pl-PL"/>
        </w:rPr>
        <w:lastRenderedPageBreak/>
        <w:t>Załącznik nr 4.3 do SWZ – Wykaz wykonanych robót budowlanych</w:t>
      </w:r>
      <w:bookmarkEnd w:id="112"/>
      <w:r w:rsidRPr="00797206">
        <w:rPr>
          <w:rFonts w:ascii="Times New Roman" w:eastAsia="Times New Roman" w:hAnsi="Times New Roman" w:cs="Times New Roman"/>
          <w:b/>
          <w:bCs/>
          <w:color w:val="2F5496"/>
          <w:sz w:val="28"/>
          <w:szCs w:val="28"/>
          <w:lang w:eastAsia="pl-PL"/>
        </w:rPr>
        <w:t xml:space="preserve"> </w:t>
      </w:r>
    </w:p>
    <w:p w:rsidR="00797206" w:rsidRPr="00797206" w:rsidRDefault="00797206" w:rsidP="00797206">
      <w:pPr>
        <w:spacing w:after="160" w:line="259" w:lineRule="auto"/>
        <w:jc w:val="both"/>
        <w:rPr>
          <w:rFonts w:ascii="Times New Roman" w:eastAsia="Times New Roman" w:hAnsi="Times New Roman" w:cs="Times New Roman"/>
          <w:b/>
          <w:bCs/>
          <w:sz w:val="24"/>
          <w:szCs w:val="24"/>
          <w:lang w:eastAsia="pl-PL"/>
        </w:rPr>
      </w:pPr>
      <w:bookmarkStart w:id="113" w:name="_Hlk106046238"/>
    </w:p>
    <w:p w:rsidR="00797206" w:rsidRPr="00797206" w:rsidRDefault="00797206" w:rsidP="00797206">
      <w:pPr>
        <w:spacing w:after="0" w:line="240" w:lineRule="auto"/>
        <w:jc w:val="center"/>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 xml:space="preserve">w okresie ostatnich pięciu lat </w:t>
      </w:r>
    </w:p>
    <w:p w:rsidR="00797206" w:rsidRPr="00797206" w:rsidRDefault="00797206" w:rsidP="00797206">
      <w:pPr>
        <w:spacing w:after="0" w:line="240" w:lineRule="auto"/>
        <w:jc w:val="center"/>
        <w:rPr>
          <w:rFonts w:ascii="Times New Roman" w:eastAsia="Times New Roman" w:hAnsi="Times New Roman" w:cs="Times New Roman"/>
          <w:b/>
          <w:sz w:val="24"/>
          <w:szCs w:val="24"/>
          <w:lang w:eastAsia="pl-PL"/>
        </w:rPr>
      </w:pPr>
      <w:r w:rsidRPr="00797206">
        <w:rPr>
          <w:rFonts w:ascii="Times New Roman" w:eastAsia="Times New Roman" w:hAnsi="Times New Roman" w:cs="Times New Roman"/>
          <w:b/>
          <w:sz w:val="24"/>
          <w:szCs w:val="24"/>
          <w:lang w:eastAsia="pl-PL"/>
        </w:rPr>
        <w:t>w zakresie niezbędnym do wykazania spełnienia warunku udziału w postępowaniu</w:t>
      </w:r>
    </w:p>
    <w:p w:rsidR="00797206" w:rsidRPr="00797206" w:rsidRDefault="00797206" w:rsidP="00797206">
      <w:pPr>
        <w:spacing w:after="0" w:line="240" w:lineRule="auto"/>
        <w:jc w:val="center"/>
        <w:rPr>
          <w:rFonts w:ascii="Times New Roman" w:eastAsia="Times New Roman" w:hAnsi="Times New Roman" w:cs="Times New Roman"/>
          <w:b/>
          <w:sz w:val="24"/>
          <w:szCs w:val="24"/>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Nazwa Wykonawcy: .....................................................................................................................................</w:t>
      </w: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p>
    <w:p w:rsidR="00797206" w:rsidRPr="00797206" w:rsidRDefault="00797206" w:rsidP="00797206">
      <w:pPr>
        <w:tabs>
          <w:tab w:val="left" w:pos="851"/>
        </w:tabs>
        <w:spacing w:after="0" w:line="240" w:lineRule="auto"/>
        <w:jc w:val="both"/>
        <w:rPr>
          <w:rFonts w:ascii="Times New Roman" w:eastAsia="Times New Roman" w:hAnsi="Times New Roma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
        <w:gridCol w:w="2447"/>
        <w:gridCol w:w="1583"/>
        <w:gridCol w:w="1439"/>
        <w:gridCol w:w="1585"/>
        <w:gridCol w:w="1869"/>
      </w:tblGrid>
      <w:tr w:rsidR="00797206" w:rsidRPr="00797206" w:rsidTr="003E42E8">
        <w:tc>
          <w:tcPr>
            <w:tcW w:w="231" w:type="pct"/>
            <w:vAlign w:val="center"/>
          </w:tcPr>
          <w:p w:rsidR="00797206" w:rsidRPr="00797206" w:rsidRDefault="00797206" w:rsidP="00797206">
            <w:pPr>
              <w:tabs>
                <w:tab w:val="left" w:pos="851"/>
              </w:tabs>
              <w:spacing w:after="0" w:line="240" w:lineRule="auto"/>
              <w:ind w:left="-70"/>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Lp.</w:t>
            </w:r>
          </w:p>
        </w:tc>
        <w:tc>
          <w:tcPr>
            <w:tcW w:w="1308"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Przedmiot zamówienia</w:t>
            </w:r>
          </w:p>
        </w:tc>
        <w:tc>
          <w:tcPr>
            <w:tcW w:w="846"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Wartość zamówienia brutto zł</w:t>
            </w:r>
          </w:p>
          <w:p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r w:rsidRPr="00797206">
              <w:rPr>
                <w:rFonts w:ascii="Times New Roman" w:eastAsia="Times New Roman" w:hAnsi="Times New Roman" w:cs="Times New Roman"/>
                <w:sz w:val="20"/>
                <w:szCs w:val="20"/>
                <w:lang w:eastAsia="zh-CN"/>
              </w:rPr>
              <w:t>(w okresie ostatnich pięciu lat przed terminem składania ofert)</w:t>
            </w:r>
          </w:p>
        </w:tc>
        <w:tc>
          <w:tcPr>
            <w:tcW w:w="76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bCs/>
                <w:sz w:val="20"/>
                <w:szCs w:val="20"/>
                <w:lang w:eastAsia="zh-CN"/>
              </w:rPr>
            </w:pPr>
            <w:r w:rsidRPr="00797206">
              <w:rPr>
                <w:rFonts w:ascii="Times New Roman" w:eastAsia="Times New Roman" w:hAnsi="Times New Roman" w:cs="Times New Roman"/>
                <w:b/>
                <w:bCs/>
                <w:sz w:val="20"/>
                <w:szCs w:val="20"/>
                <w:lang w:eastAsia="zh-CN"/>
              </w:rPr>
              <w:t>Data wykonania</w:t>
            </w:r>
          </w:p>
          <w:p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r w:rsidRPr="00797206">
              <w:rPr>
                <w:rFonts w:ascii="Times New Roman" w:eastAsia="Times New Roman" w:hAnsi="Times New Roman" w:cs="Times New Roman"/>
                <w:sz w:val="20"/>
                <w:szCs w:val="20"/>
                <w:lang w:eastAsia="zh-CN"/>
              </w:rPr>
              <w:t>(należy podać: dd/mm/rrrr lub okres od dd/mm/rrrr do dd/mm/rrrr)</w:t>
            </w:r>
          </w:p>
        </w:tc>
        <w:tc>
          <w:tcPr>
            <w:tcW w:w="847"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Pełna nazwa Odbiorcy</w:t>
            </w:r>
          </w:p>
        </w:tc>
        <w:tc>
          <w:tcPr>
            <w:tcW w:w="99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Podmiot wykonujący zamówienie*</w:t>
            </w:r>
          </w:p>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sz w:val="20"/>
                <w:szCs w:val="20"/>
                <w:lang w:eastAsia="zh-CN"/>
              </w:rPr>
              <w:t xml:space="preserve">(w przypadku korzystania przez Wykonawcę </w:t>
            </w:r>
            <w:r w:rsidRPr="00797206">
              <w:rPr>
                <w:rFonts w:ascii="Times New Roman" w:eastAsia="Times New Roman" w:hAnsi="Times New Roman" w:cs="Times New Roman"/>
                <w:sz w:val="20"/>
                <w:szCs w:val="20"/>
                <w:lang w:eastAsia="zh-CN"/>
              </w:rPr>
              <w:br/>
              <w:t>z jego potencjału)</w:t>
            </w:r>
          </w:p>
        </w:tc>
      </w:tr>
      <w:tr w:rsidR="00797206" w:rsidRPr="00797206" w:rsidTr="003E42E8">
        <w:tc>
          <w:tcPr>
            <w:tcW w:w="231" w:type="pct"/>
            <w:vAlign w:val="center"/>
          </w:tcPr>
          <w:p w:rsidR="00797206" w:rsidRPr="00797206" w:rsidRDefault="00797206" w:rsidP="00797206">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1</w:t>
            </w:r>
          </w:p>
        </w:tc>
        <w:tc>
          <w:tcPr>
            <w:tcW w:w="1308"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2</w:t>
            </w:r>
          </w:p>
        </w:tc>
        <w:tc>
          <w:tcPr>
            <w:tcW w:w="846"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3</w:t>
            </w:r>
          </w:p>
        </w:tc>
        <w:tc>
          <w:tcPr>
            <w:tcW w:w="76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4</w:t>
            </w:r>
          </w:p>
        </w:tc>
        <w:tc>
          <w:tcPr>
            <w:tcW w:w="847"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5</w:t>
            </w:r>
          </w:p>
        </w:tc>
        <w:tc>
          <w:tcPr>
            <w:tcW w:w="99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Cs/>
                <w:i/>
                <w:iCs/>
                <w:sz w:val="20"/>
                <w:szCs w:val="20"/>
                <w:lang w:eastAsia="zh-CN"/>
              </w:rPr>
            </w:pPr>
            <w:r w:rsidRPr="00797206">
              <w:rPr>
                <w:rFonts w:ascii="Times New Roman" w:eastAsia="Times New Roman" w:hAnsi="Times New Roman" w:cs="Times New Roman"/>
                <w:bCs/>
                <w:i/>
                <w:iCs/>
                <w:sz w:val="20"/>
                <w:szCs w:val="20"/>
                <w:lang w:eastAsia="zh-CN"/>
              </w:rPr>
              <w:t>6</w:t>
            </w:r>
          </w:p>
        </w:tc>
      </w:tr>
      <w:tr w:rsidR="00797206" w:rsidRPr="00797206" w:rsidTr="003E42E8">
        <w:trPr>
          <w:cantSplit/>
          <w:trHeight w:val="228"/>
        </w:trPr>
        <w:tc>
          <w:tcPr>
            <w:tcW w:w="5000" w:type="pct"/>
            <w:gridSpan w:val="6"/>
            <w:vAlign w:val="center"/>
          </w:tcPr>
          <w:p w:rsidR="00797206" w:rsidRPr="001E6009" w:rsidRDefault="00797206" w:rsidP="001E6009">
            <w:pPr>
              <w:tabs>
                <w:tab w:val="left" w:pos="851"/>
              </w:tabs>
              <w:spacing w:after="0" w:line="240" w:lineRule="auto"/>
              <w:jc w:val="both"/>
              <w:rPr>
                <w:rFonts w:ascii="Times New Roman" w:eastAsia="Times New Roman" w:hAnsi="Times New Roman" w:cs="Times New Roman"/>
                <w:sz w:val="20"/>
                <w:szCs w:val="20"/>
                <w:lang w:eastAsia="zh-CN"/>
              </w:rPr>
            </w:pPr>
            <w:r w:rsidRPr="00797206">
              <w:rPr>
                <w:rFonts w:ascii="Times New Roman" w:eastAsia="Times New Roman" w:hAnsi="Times New Roman" w:cs="Times New Roman"/>
                <w:sz w:val="20"/>
                <w:szCs w:val="20"/>
                <w:lang w:eastAsia="zh-CN"/>
              </w:rPr>
              <w:t>Warunek:</w:t>
            </w:r>
            <w:r w:rsidR="001E6009">
              <w:rPr>
                <w:rFonts w:ascii="Times New Roman" w:eastAsia="Times New Roman" w:hAnsi="Times New Roman" w:cs="Times New Roman"/>
                <w:sz w:val="20"/>
                <w:szCs w:val="20"/>
                <w:lang w:eastAsia="zh-CN"/>
              </w:rPr>
              <w:t xml:space="preserve"> </w:t>
            </w:r>
            <w:r w:rsidR="001E6009" w:rsidRPr="001E6009">
              <w:rPr>
                <w:rFonts w:ascii="Times New Roman" w:eastAsia="Times New Roman" w:hAnsi="Times New Roman" w:cs="Times New Roman"/>
                <w:sz w:val="20"/>
                <w:szCs w:val="20"/>
                <w:lang w:eastAsia="zh-CN"/>
              </w:rPr>
              <w:t>wykona</w:t>
            </w:r>
            <w:r w:rsidR="001E6009">
              <w:rPr>
                <w:rFonts w:ascii="Times New Roman" w:eastAsia="Times New Roman" w:hAnsi="Times New Roman" w:cs="Times New Roman"/>
                <w:sz w:val="20"/>
                <w:szCs w:val="20"/>
                <w:lang w:eastAsia="zh-CN"/>
              </w:rPr>
              <w:t>nie</w:t>
            </w:r>
            <w:r w:rsidR="001E6009" w:rsidRPr="001E6009">
              <w:rPr>
                <w:rFonts w:ascii="Times New Roman" w:eastAsia="Times New Roman" w:hAnsi="Times New Roman" w:cs="Times New Roman"/>
                <w:sz w:val="20"/>
                <w:szCs w:val="20"/>
                <w:lang w:eastAsia="zh-CN"/>
              </w:rPr>
              <w:t xml:space="preserve"> rob</w:t>
            </w:r>
            <w:r w:rsidR="001E6009">
              <w:rPr>
                <w:rFonts w:ascii="Times New Roman" w:eastAsia="Times New Roman" w:hAnsi="Times New Roman" w:cs="Times New Roman"/>
                <w:sz w:val="20"/>
                <w:szCs w:val="20"/>
                <w:lang w:eastAsia="zh-CN"/>
              </w:rPr>
              <w:t>ó</w:t>
            </w:r>
            <w:r w:rsidR="001E6009" w:rsidRPr="001E6009">
              <w:rPr>
                <w:rFonts w:ascii="Times New Roman" w:eastAsia="Times New Roman" w:hAnsi="Times New Roman" w:cs="Times New Roman"/>
                <w:sz w:val="20"/>
                <w:szCs w:val="20"/>
                <w:lang w:eastAsia="zh-CN"/>
              </w:rPr>
              <w:t>t budowlan</w:t>
            </w:r>
            <w:r w:rsidR="001E6009">
              <w:rPr>
                <w:rFonts w:ascii="Times New Roman" w:eastAsia="Times New Roman" w:hAnsi="Times New Roman" w:cs="Times New Roman"/>
                <w:sz w:val="20"/>
                <w:szCs w:val="20"/>
                <w:lang w:eastAsia="zh-CN"/>
              </w:rPr>
              <w:t>ych</w:t>
            </w:r>
            <w:r w:rsidR="001E6009" w:rsidRPr="001E6009">
              <w:rPr>
                <w:rFonts w:ascii="Times New Roman" w:eastAsia="Times New Roman" w:hAnsi="Times New Roman" w:cs="Times New Roman"/>
                <w:sz w:val="20"/>
                <w:szCs w:val="20"/>
                <w:lang w:eastAsia="zh-CN"/>
              </w:rPr>
              <w:t xml:space="preserve"> polegając</w:t>
            </w:r>
            <w:r w:rsidR="001E6009">
              <w:rPr>
                <w:rFonts w:ascii="Times New Roman" w:eastAsia="Times New Roman" w:hAnsi="Times New Roman" w:cs="Times New Roman"/>
                <w:sz w:val="20"/>
                <w:szCs w:val="20"/>
                <w:lang w:eastAsia="zh-CN"/>
              </w:rPr>
              <w:t>ych</w:t>
            </w:r>
            <w:r w:rsidR="001E6009" w:rsidRPr="001E6009">
              <w:rPr>
                <w:rFonts w:ascii="Times New Roman" w:eastAsia="Times New Roman" w:hAnsi="Times New Roman" w:cs="Times New Roman"/>
                <w:sz w:val="20"/>
                <w:szCs w:val="20"/>
                <w:lang w:eastAsia="zh-CN"/>
              </w:rPr>
              <w:t xml:space="preserve"> na: budowie lub remoncie lub przebudowie lub naprawie obiektów, urządzeń i instalacji - związanych z ruchem kolejowym, na wartość łączną nie ni</w:t>
            </w:r>
            <w:r w:rsidR="001E6009">
              <w:rPr>
                <w:rFonts w:ascii="Times New Roman" w:eastAsia="Times New Roman" w:hAnsi="Times New Roman" w:cs="Times New Roman"/>
                <w:sz w:val="20"/>
                <w:szCs w:val="20"/>
                <w:lang w:eastAsia="zh-CN"/>
              </w:rPr>
              <w:t>ższą niż 150 000,00 PLN brutto,</w:t>
            </w:r>
          </w:p>
        </w:tc>
      </w:tr>
      <w:tr w:rsidR="00797206" w:rsidRPr="00797206" w:rsidTr="003E42E8">
        <w:trPr>
          <w:cantSplit/>
          <w:trHeight w:val="735"/>
        </w:trPr>
        <w:tc>
          <w:tcPr>
            <w:tcW w:w="231"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1.1</w:t>
            </w:r>
          </w:p>
        </w:tc>
        <w:tc>
          <w:tcPr>
            <w:tcW w:w="1308"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p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797206" w:rsidRPr="00797206" w:rsidTr="003E42E8">
        <w:trPr>
          <w:cantSplit/>
          <w:trHeight w:val="598"/>
        </w:trPr>
        <w:tc>
          <w:tcPr>
            <w:tcW w:w="231"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r w:rsidRPr="00797206">
              <w:rPr>
                <w:rFonts w:ascii="Times New Roman" w:eastAsia="Times New Roman" w:hAnsi="Times New Roman" w:cs="Times New Roman"/>
                <w:b/>
                <w:sz w:val="20"/>
                <w:szCs w:val="20"/>
                <w:lang w:eastAsia="zh-CN"/>
              </w:rPr>
              <w:t>1.2</w:t>
            </w:r>
          </w:p>
        </w:tc>
        <w:tc>
          <w:tcPr>
            <w:tcW w:w="1308"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p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p w:rsidR="00797206" w:rsidRPr="00797206" w:rsidRDefault="00797206" w:rsidP="00797206">
            <w:pPr>
              <w:tabs>
                <w:tab w:val="left" w:pos="851"/>
              </w:tabs>
              <w:spacing w:after="0" w:line="240" w:lineRule="auto"/>
              <w:jc w:val="center"/>
              <w:rPr>
                <w:rFonts w:ascii="Times New Roman" w:eastAsia="Times New Roman" w:hAnsi="Times New Roman" w:cs="Times New Roman"/>
                <w:sz w:val="20"/>
                <w:szCs w:val="20"/>
                <w:lang w:eastAsia="zh-CN"/>
              </w:rPr>
            </w:pPr>
          </w:p>
        </w:tc>
        <w:tc>
          <w:tcPr>
            <w:tcW w:w="846"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76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847"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sz w:val="20"/>
                <w:szCs w:val="20"/>
                <w:lang w:eastAsia="zh-CN"/>
              </w:rPr>
            </w:pPr>
          </w:p>
        </w:tc>
        <w:tc>
          <w:tcPr>
            <w:tcW w:w="999" w:type="pct"/>
            <w:vAlign w:val="center"/>
          </w:tcPr>
          <w:p w:rsidR="00797206" w:rsidRPr="00797206" w:rsidRDefault="00797206" w:rsidP="00797206">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bl>
    <w:p w:rsidR="00797206" w:rsidRPr="00797206" w:rsidRDefault="00797206" w:rsidP="00797206">
      <w:pPr>
        <w:spacing w:before="200" w:after="0" w:line="240" w:lineRule="auto"/>
        <w:jc w:val="both"/>
        <w:rPr>
          <w:rFonts w:ascii="Times New Roman" w:eastAsia="Times New Roman" w:hAnsi="Times New Roman" w:cs="Times New Roman"/>
          <w:b/>
          <w:bCs/>
          <w:lang w:eastAsia="zh-CN"/>
        </w:rPr>
      </w:pPr>
      <w:r w:rsidRPr="00797206">
        <w:rPr>
          <w:rFonts w:ascii="Times New Roman" w:eastAsia="Times New Roman" w:hAnsi="Times New Roman" w:cs="Times New Roman"/>
          <w:b/>
          <w:bCs/>
          <w:lang w:eastAsia="zh-CN"/>
        </w:rPr>
        <w:t>Uwaga!</w:t>
      </w:r>
    </w:p>
    <w:p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bCs/>
          <w:i/>
          <w:iCs/>
          <w:lang w:eastAsia="zh-CN"/>
        </w:rPr>
        <w:t>Przez wykonanie zamówienia należy rozumieć jego odbiór.</w:t>
      </w:r>
    </w:p>
    <w:p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zh-CN"/>
        </w:rPr>
        <w:t>D</w:t>
      </w:r>
      <w:r w:rsidRPr="00797206">
        <w:rPr>
          <w:rFonts w:ascii="Times New Roman" w:eastAsia="Times New Roman" w:hAnsi="Times New Roman" w:cs="Times New Roman"/>
          <w:bCs/>
          <w:i/>
          <w:iCs/>
          <w:lang w:eastAsia="zh-CN"/>
        </w:rPr>
        <w:t>o wykazu należy dołączyć dokumenty potwierdzające, że podan</w:t>
      </w:r>
      <w:r w:rsidRPr="00797206">
        <w:rPr>
          <w:rFonts w:ascii="Times New Roman" w:eastAsia="Times New Roman" w:hAnsi="Times New Roman" w:cs="Times New Roman"/>
          <w:i/>
          <w:iCs/>
          <w:lang w:eastAsia="zh-CN"/>
        </w:rPr>
        <w:t>e w wykazie roboty budowlane</w:t>
      </w:r>
      <w:r w:rsidRPr="00797206">
        <w:rPr>
          <w:rFonts w:ascii="Times New Roman" w:eastAsia="Times New Roman" w:hAnsi="Times New Roman" w:cs="Times New Roman"/>
          <w:bCs/>
          <w:i/>
          <w:iCs/>
          <w:lang w:eastAsia="zh-CN"/>
        </w:rPr>
        <w:t xml:space="preserve"> zostały wykonane należycie.</w:t>
      </w:r>
    </w:p>
    <w:p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w:t>
      </w:r>
      <w:r w:rsidR="001865CC">
        <w:rPr>
          <w:rFonts w:ascii="Times New Roman" w:eastAsia="Times New Roman" w:hAnsi="Times New Roman" w:cs="Times New Roman"/>
          <w:i/>
          <w:iCs/>
          <w:lang w:eastAsia="zh-CN"/>
        </w:rPr>
        <w:t>nymi do realizacji zamówienia, </w:t>
      </w:r>
      <w:r w:rsidRPr="00797206">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pl-PL"/>
        </w:rPr>
        <w:t>Należy złożyć wraz z ofertą.</w:t>
      </w:r>
    </w:p>
    <w:bookmarkEnd w:id="113"/>
    <w:p w:rsidR="00797206" w:rsidRPr="00797206" w:rsidRDefault="00797206" w:rsidP="00797206">
      <w:pPr>
        <w:spacing w:after="160" w:line="259" w:lineRule="auto"/>
        <w:rPr>
          <w:rFonts w:ascii="Times New Roman" w:eastAsia="Times New Roman" w:hAnsi="Times New Roman" w:cs="Times New Roman"/>
          <w:i/>
          <w:iCs/>
          <w:sz w:val="20"/>
          <w:szCs w:val="20"/>
          <w:lang w:eastAsia="pl-PL"/>
        </w:rPr>
      </w:pPr>
      <w:r w:rsidRPr="00797206">
        <w:rPr>
          <w:rFonts w:ascii="Times New Roman" w:eastAsia="Times New Roman" w:hAnsi="Times New Roman" w:cs="Times New Roman"/>
          <w:i/>
          <w:iCs/>
          <w:sz w:val="20"/>
          <w:szCs w:val="20"/>
          <w:lang w:eastAsia="pl-PL"/>
        </w:rPr>
        <w:br w:type="page"/>
      </w:r>
    </w:p>
    <w:p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4" w:name="_Toc224633712"/>
      <w:r w:rsidRPr="00797206">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14"/>
      <w:r w:rsidRPr="00797206">
        <w:rPr>
          <w:rFonts w:ascii="Times New Roman" w:eastAsia="Times New Roman" w:hAnsi="Times New Roman" w:cs="Times New Roman"/>
          <w:b/>
          <w:bCs/>
          <w:color w:val="2F5496"/>
          <w:sz w:val="28"/>
          <w:szCs w:val="28"/>
          <w:lang w:eastAsia="pl-PL"/>
        </w:rPr>
        <w:t xml:space="preserve"> </w:t>
      </w:r>
    </w:p>
    <w:p w:rsidR="00797206" w:rsidRPr="00797206" w:rsidRDefault="00797206" w:rsidP="00797206">
      <w:pPr>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spacing w:after="0" w:line="240" w:lineRule="auto"/>
        <w:jc w:val="center"/>
        <w:rPr>
          <w:rFonts w:ascii="Times New Roman" w:eastAsia="Times New Roman" w:hAnsi="Times New Roman" w:cs="Times New Roman"/>
          <w:b/>
          <w:bCs/>
          <w:sz w:val="24"/>
          <w:szCs w:val="24"/>
          <w:lang w:eastAsia="pl-PL"/>
        </w:rPr>
      </w:pPr>
      <w:bookmarkStart w:id="115" w:name="_Hlk106046293"/>
      <w:proofErr w:type="gramStart"/>
      <w:r w:rsidRPr="00797206">
        <w:rPr>
          <w:rFonts w:ascii="Times New Roman" w:eastAsia="Times New Roman" w:hAnsi="Times New Roman" w:cs="Times New Roman"/>
          <w:b/>
          <w:bCs/>
          <w:sz w:val="24"/>
          <w:szCs w:val="24"/>
          <w:lang w:eastAsia="pl-PL"/>
        </w:rPr>
        <w:t>w</w:t>
      </w:r>
      <w:proofErr w:type="gramEnd"/>
      <w:r w:rsidRPr="00797206">
        <w:rPr>
          <w:rFonts w:ascii="Times New Roman" w:eastAsia="Times New Roman" w:hAnsi="Times New Roman" w:cs="Times New Roman"/>
          <w:b/>
          <w:bCs/>
          <w:sz w:val="24"/>
          <w:szCs w:val="24"/>
          <w:lang w:eastAsia="pl-PL"/>
        </w:rPr>
        <w:t xml:space="preserve"> zakresie niezbędnym do wykazania spełnienia warunku udziału w postępowaniu</w:t>
      </w:r>
    </w:p>
    <w:p w:rsidR="00797206" w:rsidRPr="00797206" w:rsidRDefault="00797206" w:rsidP="00797206">
      <w:pPr>
        <w:spacing w:after="0" w:line="240" w:lineRule="auto"/>
        <w:rPr>
          <w:rFonts w:ascii="Times New Roman" w:eastAsia="Times New Roman" w:hAnsi="Times New Roman" w:cs="Times New Roman"/>
          <w:b/>
          <w:bCs/>
          <w:sz w:val="24"/>
          <w:szCs w:val="24"/>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Nazwa </w:t>
      </w:r>
      <w:proofErr w:type="gramStart"/>
      <w:r w:rsidRPr="00797206">
        <w:rPr>
          <w:rFonts w:ascii="Times New Roman" w:eastAsia="Times New Roman" w:hAnsi="Times New Roman" w:cs="Times New Roman"/>
          <w:lang w:eastAsia="pl-PL"/>
        </w:rPr>
        <w:t>Wykonawcy: ................................................</w:t>
      </w:r>
      <w:proofErr w:type="gramEnd"/>
      <w:r w:rsidRPr="00797206">
        <w:rPr>
          <w:rFonts w:ascii="Times New Roman" w:eastAsia="Times New Roman" w:hAnsi="Times New Roman" w:cs="Times New Roman"/>
          <w:lang w:eastAsia="pl-PL"/>
        </w:rPr>
        <w:t>.....................................................................................</w:t>
      </w:r>
    </w:p>
    <w:p w:rsidR="00797206" w:rsidRDefault="00797206" w:rsidP="00797206">
      <w:pPr>
        <w:spacing w:after="0" w:line="240" w:lineRule="auto"/>
        <w:rPr>
          <w:rFonts w:ascii="Times New Roman" w:eastAsia="Times New Roman" w:hAnsi="Times New Roman" w:cs="Times New Roman"/>
          <w:sz w:val="24"/>
          <w:szCs w:val="24"/>
          <w:lang w:eastAsia="pl-PL"/>
        </w:rPr>
      </w:pPr>
    </w:p>
    <w:p w:rsidR="00917FC1" w:rsidRPr="00797206" w:rsidRDefault="00917FC1" w:rsidP="00797206">
      <w:pPr>
        <w:spacing w:after="0" w:line="240" w:lineRule="auto"/>
        <w:rPr>
          <w:rFonts w:ascii="Times New Roman" w:eastAsia="Times New Roman" w:hAnsi="Times New Roman" w:cs="Times New Roman"/>
          <w:sz w:val="24"/>
          <w:szCs w:val="24"/>
          <w:lang w:eastAsia="pl-PL"/>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2267"/>
        <w:gridCol w:w="2161"/>
        <w:gridCol w:w="2458"/>
        <w:gridCol w:w="1965"/>
      </w:tblGrid>
      <w:tr w:rsidR="00797206" w:rsidRPr="00797206" w:rsidTr="00917FC1">
        <w:trPr>
          <w:cantSplit/>
          <w:trHeight w:val="20"/>
          <w:tblHeader/>
        </w:trPr>
        <w:tc>
          <w:tcPr>
            <w:tcW w:w="265" w:type="pct"/>
            <w:vAlign w:val="center"/>
          </w:tcPr>
          <w:p w:rsidR="00797206" w:rsidRPr="00797206" w:rsidRDefault="00797206" w:rsidP="00797206">
            <w:pPr>
              <w:autoSpaceDN w:val="0"/>
              <w:adjustRightInd w:val="0"/>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Lp.</w:t>
            </w:r>
          </w:p>
        </w:tc>
        <w:tc>
          <w:tcPr>
            <w:tcW w:w="1213" w:type="pct"/>
            <w:vAlign w:val="center"/>
          </w:tcPr>
          <w:p w:rsidR="00797206" w:rsidRPr="00797206" w:rsidRDefault="00797206" w:rsidP="00797206">
            <w:pPr>
              <w:autoSpaceDN w:val="0"/>
              <w:adjustRightInd w:val="0"/>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 xml:space="preserve">Wymagania Zamawiającego </w:t>
            </w:r>
            <w:r w:rsidRPr="00797206">
              <w:rPr>
                <w:rFonts w:ascii="Times New Roman" w:eastAsia="Times New Roman" w:hAnsi="Times New Roman" w:cs="Times New Roman"/>
                <w:b/>
                <w:sz w:val="20"/>
                <w:szCs w:val="20"/>
                <w:lang w:eastAsia="pl-PL"/>
              </w:rPr>
              <w:br/>
              <w:t xml:space="preserve">w zakresie ilości osób </w:t>
            </w:r>
            <w:r w:rsidRPr="00797206">
              <w:rPr>
                <w:rFonts w:ascii="Times New Roman" w:eastAsia="Times New Roman" w:hAnsi="Times New Roman" w:cs="Times New Roman"/>
                <w:b/>
                <w:sz w:val="20"/>
                <w:szCs w:val="20"/>
                <w:lang w:eastAsia="pl-PL"/>
              </w:rPr>
              <w:br/>
              <w:t>o wymaganych uprawnieniach/</w:t>
            </w:r>
            <w:r w:rsidRPr="00797206">
              <w:rPr>
                <w:rFonts w:ascii="Times New Roman" w:eastAsia="Times New Roman" w:hAnsi="Times New Roman" w:cs="Times New Roman"/>
                <w:b/>
                <w:sz w:val="20"/>
                <w:szCs w:val="20"/>
                <w:lang w:eastAsia="pl-PL"/>
              </w:rPr>
              <w:br/>
              <w:t>kwalifikacjach</w:t>
            </w:r>
          </w:p>
        </w:tc>
        <w:tc>
          <w:tcPr>
            <w:tcW w:w="1156" w:type="pct"/>
            <w:vAlign w:val="center"/>
          </w:tcPr>
          <w:p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Imię i nazwisko</w:t>
            </w:r>
          </w:p>
        </w:tc>
        <w:tc>
          <w:tcPr>
            <w:tcW w:w="1315"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Nr dokumentu potwierdzającego posiadane uprawnienia/ kwalifikacje/</w:t>
            </w:r>
          </w:p>
          <w:p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wykształcenie</w:t>
            </w:r>
          </w:p>
        </w:tc>
        <w:tc>
          <w:tcPr>
            <w:tcW w:w="1051"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iCs/>
                <w:sz w:val="20"/>
                <w:szCs w:val="20"/>
                <w:lang w:eastAsia="pl-PL"/>
              </w:rPr>
              <w:t>Podmiot udostępniający zasoby</w:t>
            </w:r>
            <w:r w:rsidRPr="00797206">
              <w:rPr>
                <w:rFonts w:ascii="Times New Roman" w:eastAsia="Times New Roman" w:hAnsi="Times New Roman" w:cs="Times New Roman"/>
                <w:b/>
                <w:bCs/>
                <w:sz w:val="20"/>
                <w:szCs w:val="20"/>
                <w:lang w:eastAsia="pl-PL"/>
              </w:rPr>
              <w:t xml:space="preserve"> w przypadku korzystania przez Wykonawcę</w:t>
            </w:r>
          </w:p>
        </w:tc>
      </w:tr>
      <w:tr w:rsidR="00797206" w:rsidRPr="00797206" w:rsidTr="00917FC1">
        <w:trPr>
          <w:cantSplit/>
          <w:trHeight w:val="20"/>
          <w:tblHeader/>
        </w:trPr>
        <w:tc>
          <w:tcPr>
            <w:tcW w:w="265" w:type="pct"/>
            <w:vAlign w:val="center"/>
          </w:tcPr>
          <w:p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1</w:t>
            </w:r>
          </w:p>
        </w:tc>
        <w:tc>
          <w:tcPr>
            <w:tcW w:w="1213" w:type="pct"/>
            <w:vAlign w:val="center"/>
          </w:tcPr>
          <w:p w:rsidR="00797206" w:rsidRPr="00797206" w:rsidRDefault="00797206" w:rsidP="00797206">
            <w:pPr>
              <w:tabs>
                <w:tab w:val="left" w:pos="470"/>
              </w:tabs>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2</w:t>
            </w:r>
          </w:p>
        </w:tc>
        <w:tc>
          <w:tcPr>
            <w:tcW w:w="1156" w:type="pct"/>
            <w:vAlign w:val="center"/>
          </w:tcPr>
          <w:p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3</w:t>
            </w:r>
          </w:p>
        </w:tc>
        <w:tc>
          <w:tcPr>
            <w:tcW w:w="1315"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4</w:t>
            </w:r>
          </w:p>
        </w:tc>
        <w:tc>
          <w:tcPr>
            <w:tcW w:w="1051"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i/>
                <w:sz w:val="20"/>
                <w:szCs w:val="20"/>
                <w:lang w:eastAsia="pl-PL"/>
              </w:rPr>
            </w:pPr>
            <w:r w:rsidRPr="00797206">
              <w:rPr>
                <w:rFonts w:ascii="Times New Roman" w:eastAsia="Times New Roman" w:hAnsi="Times New Roman" w:cs="Times New Roman"/>
                <w:i/>
                <w:sz w:val="20"/>
                <w:szCs w:val="20"/>
                <w:lang w:eastAsia="pl-PL"/>
              </w:rPr>
              <w:t>5</w:t>
            </w:r>
          </w:p>
        </w:tc>
      </w:tr>
      <w:tr w:rsidR="00797206" w:rsidRPr="00797206" w:rsidTr="00917FC1">
        <w:trPr>
          <w:cantSplit/>
          <w:trHeight w:val="2608"/>
        </w:trPr>
        <w:tc>
          <w:tcPr>
            <w:tcW w:w="265" w:type="pct"/>
            <w:vAlign w:val="center"/>
          </w:tcPr>
          <w:p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1</w:t>
            </w:r>
            <w:r w:rsidR="00E110BE">
              <w:rPr>
                <w:rFonts w:ascii="Times New Roman" w:eastAsia="Times New Roman" w:hAnsi="Times New Roman" w:cs="Times New Roman"/>
                <w:b/>
                <w:sz w:val="20"/>
                <w:szCs w:val="20"/>
                <w:lang w:eastAsia="pl-PL"/>
              </w:rPr>
              <w:t>.</w:t>
            </w:r>
          </w:p>
        </w:tc>
        <w:tc>
          <w:tcPr>
            <w:tcW w:w="1213" w:type="pct"/>
            <w:vAlign w:val="center"/>
          </w:tcPr>
          <w:p w:rsidR="00797206" w:rsidRPr="00917FC1" w:rsidRDefault="00E110BE" w:rsidP="00E110BE">
            <w:pPr>
              <w:spacing w:after="0" w:line="240" w:lineRule="auto"/>
              <w:ind w:left="-43"/>
              <w:rPr>
                <w:rFonts w:ascii="Times New Roman" w:eastAsia="Times New Roman" w:hAnsi="Times New Roman" w:cs="Times New Roman"/>
                <w:sz w:val="20"/>
                <w:szCs w:val="19"/>
                <w:lang w:eastAsia="pl-PL"/>
              </w:rPr>
            </w:pPr>
            <w:proofErr w:type="gramStart"/>
            <w:r w:rsidRPr="00917FC1">
              <w:rPr>
                <w:rFonts w:ascii="Times New Roman" w:eastAsia="Times New Roman" w:hAnsi="Times New Roman" w:cs="Times New Roman"/>
                <w:sz w:val="20"/>
                <w:szCs w:val="19"/>
                <w:u w:val="single"/>
                <w:lang w:eastAsia="pl-PL"/>
              </w:rPr>
              <w:t>co</w:t>
            </w:r>
            <w:proofErr w:type="gramEnd"/>
            <w:r w:rsidRPr="00917FC1">
              <w:rPr>
                <w:rFonts w:ascii="Times New Roman" w:eastAsia="Times New Roman" w:hAnsi="Times New Roman" w:cs="Times New Roman"/>
                <w:sz w:val="20"/>
                <w:szCs w:val="19"/>
                <w:u w:val="single"/>
                <w:lang w:eastAsia="pl-PL"/>
              </w:rPr>
              <w:t xml:space="preserve"> najmniej 1 osoba</w:t>
            </w:r>
            <w:r w:rsidRPr="00917FC1">
              <w:rPr>
                <w:rFonts w:ascii="Times New Roman" w:eastAsia="Times New Roman" w:hAnsi="Times New Roman" w:cs="Times New Roman"/>
                <w:sz w:val="20"/>
                <w:szCs w:val="19"/>
                <w:lang w:eastAsia="pl-PL"/>
              </w:rPr>
              <w:t xml:space="preserve"> posiadająca uprawnienia budowla</w:t>
            </w:r>
            <w:r w:rsidR="00DE71BB">
              <w:rPr>
                <w:rFonts w:ascii="Times New Roman" w:eastAsia="Times New Roman" w:hAnsi="Times New Roman" w:cs="Times New Roman"/>
                <w:sz w:val="20"/>
                <w:szCs w:val="19"/>
                <w:lang w:eastAsia="pl-PL"/>
              </w:rPr>
              <w:t xml:space="preserve">ne zgodnie z Prawem budowlanym </w:t>
            </w:r>
            <w:r w:rsidRPr="00917FC1">
              <w:rPr>
                <w:rFonts w:ascii="Times New Roman" w:eastAsia="Times New Roman" w:hAnsi="Times New Roman" w:cs="Times New Roman"/>
                <w:sz w:val="20"/>
                <w:szCs w:val="19"/>
                <w:lang w:eastAsia="pl-PL"/>
              </w:rPr>
              <w:t>w specjalności inżynieryjnej kolejowej do kierowania robotami budowlanymi w zakresie kolejowych obiektów budowlanych bez ograniczeń</w:t>
            </w:r>
          </w:p>
        </w:tc>
        <w:tc>
          <w:tcPr>
            <w:tcW w:w="1156" w:type="pct"/>
            <w:vAlign w:val="center"/>
          </w:tcPr>
          <w:p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5"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1"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797206" w:rsidRPr="00797206" w:rsidTr="00917FC1">
        <w:trPr>
          <w:cantSplit/>
          <w:trHeight w:val="2608"/>
        </w:trPr>
        <w:tc>
          <w:tcPr>
            <w:tcW w:w="265" w:type="pct"/>
            <w:vAlign w:val="center"/>
          </w:tcPr>
          <w:p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2</w:t>
            </w:r>
            <w:r w:rsidR="00E110BE">
              <w:rPr>
                <w:rFonts w:ascii="Times New Roman" w:eastAsia="Times New Roman" w:hAnsi="Times New Roman" w:cs="Times New Roman"/>
                <w:b/>
                <w:sz w:val="20"/>
                <w:szCs w:val="20"/>
                <w:lang w:eastAsia="pl-PL"/>
              </w:rPr>
              <w:t>.</w:t>
            </w:r>
          </w:p>
        </w:tc>
        <w:tc>
          <w:tcPr>
            <w:tcW w:w="1213" w:type="pct"/>
            <w:vAlign w:val="center"/>
          </w:tcPr>
          <w:p w:rsidR="00797206" w:rsidRPr="00917FC1" w:rsidRDefault="00E110BE" w:rsidP="00E110BE">
            <w:pPr>
              <w:spacing w:after="0" w:line="240" w:lineRule="auto"/>
              <w:ind w:left="-43"/>
              <w:rPr>
                <w:rFonts w:ascii="Times New Roman" w:eastAsia="Times New Roman" w:hAnsi="Times New Roman" w:cs="Times New Roman"/>
                <w:sz w:val="20"/>
                <w:szCs w:val="19"/>
                <w:lang w:eastAsia="pl-PL"/>
              </w:rPr>
            </w:pPr>
            <w:proofErr w:type="gramStart"/>
            <w:r w:rsidRPr="00917FC1">
              <w:rPr>
                <w:rFonts w:ascii="Times New Roman" w:eastAsia="Times New Roman" w:hAnsi="Times New Roman" w:cs="Times New Roman"/>
                <w:sz w:val="20"/>
                <w:szCs w:val="19"/>
                <w:u w:val="single"/>
                <w:lang w:eastAsia="pl-PL"/>
              </w:rPr>
              <w:t>co</w:t>
            </w:r>
            <w:proofErr w:type="gramEnd"/>
            <w:r w:rsidRPr="00917FC1">
              <w:rPr>
                <w:rFonts w:ascii="Times New Roman" w:eastAsia="Times New Roman" w:hAnsi="Times New Roman" w:cs="Times New Roman"/>
                <w:sz w:val="20"/>
                <w:szCs w:val="19"/>
                <w:u w:val="single"/>
                <w:lang w:eastAsia="pl-PL"/>
              </w:rPr>
              <w:t xml:space="preserve"> najmniej 1 osoba </w:t>
            </w:r>
            <w:r w:rsidRPr="00917FC1">
              <w:rPr>
                <w:rFonts w:ascii="Times New Roman" w:eastAsia="Times New Roman" w:hAnsi="Times New Roman" w:cs="Times New Roman"/>
                <w:sz w:val="20"/>
                <w:szCs w:val="19"/>
                <w:lang w:eastAsia="pl-PL"/>
              </w:rPr>
              <w:t>posiadająca uprawnienia budowl</w:t>
            </w:r>
            <w:r w:rsidR="00DE71BB">
              <w:rPr>
                <w:rFonts w:ascii="Times New Roman" w:eastAsia="Times New Roman" w:hAnsi="Times New Roman" w:cs="Times New Roman"/>
                <w:sz w:val="20"/>
                <w:szCs w:val="19"/>
                <w:lang w:eastAsia="pl-PL"/>
              </w:rPr>
              <w:t>ane zgodnie z Prawem budowlanym</w:t>
            </w:r>
            <w:r w:rsidRPr="00917FC1">
              <w:rPr>
                <w:rFonts w:ascii="Times New Roman" w:eastAsia="Times New Roman" w:hAnsi="Times New Roman" w:cs="Times New Roman"/>
                <w:sz w:val="20"/>
                <w:szCs w:val="19"/>
                <w:lang w:eastAsia="pl-PL"/>
              </w:rPr>
              <w:t xml:space="preserve"> w specjalności inżynieryjnej kolejowej do kierowania robotami budowlanymi w zakresie sterowania ruchem kolejowym bez ograniczeń</w:t>
            </w:r>
          </w:p>
        </w:tc>
        <w:tc>
          <w:tcPr>
            <w:tcW w:w="1156" w:type="pct"/>
            <w:vAlign w:val="center"/>
          </w:tcPr>
          <w:p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5"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1"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r w:rsidR="00797206" w:rsidRPr="00797206" w:rsidTr="00917FC1">
        <w:trPr>
          <w:cantSplit/>
          <w:trHeight w:val="2778"/>
        </w:trPr>
        <w:tc>
          <w:tcPr>
            <w:tcW w:w="265" w:type="pct"/>
            <w:vAlign w:val="center"/>
          </w:tcPr>
          <w:p w:rsidR="00797206" w:rsidRPr="00797206" w:rsidRDefault="00797206" w:rsidP="00797206">
            <w:pPr>
              <w:spacing w:after="0" w:line="240" w:lineRule="auto"/>
              <w:jc w:val="center"/>
              <w:rPr>
                <w:rFonts w:ascii="Times New Roman" w:eastAsia="Times New Roman" w:hAnsi="Times New Roman" w:cs="Times New Roman"/>
                <w:b/>
                <w:sz w:val="20"/>
                <w:szCs w:val="20"/>
                <w:lang w:eastAsia="pl-PL"/>
              </w:rPr>
            </w:pPr>
            <w:r w:rsidRPr="00797206">
              <w:rPr>
                <w:rFonts w:ascii="Times New Roman" w:eastAsia="Times New Roman" w:hAnsi="Times New Roman" w:cs="Times New Roman"/>
                <w:b/>
                <w:sz w:val="20"/>
                <w:szCs w:val="20"/>
                <w:lang w:eastAsia="pl-PL"/>
              </w:rPr>
              <w:t>3</w:t>
            </w:r>
            <w:r w:rsidR="00E110BE">
              <w:rPr>
                <w:rFonts w:ascii="Times New Roman" w:eastAsia="Times New Roman" w:hAnsi="Times New Roman" w:cs="Times New Roman"/>
                <w:b/>
                <w:sz w:val="20"/>
                <w:szCs w:val="20"/>
                <w:lang w:eastAsia="pl-PL"/>
              </w:rPr>
              <w:t>.</w:t>
            </w:r>
          </w:p>
        </w:tc>
        <w:tc>
          <w:tcPr>
            <w:tcW w:w="1213" w:type="pct"/>
            <w:vAlign w:val="center"/>
          </w:tcPr>
          <w:p w:rsidR="00797206" w:rsidRPr="00917FC1" w:rsidRDefault="00E110BE" w:rsidP="00E110BE">
            <w:pPr>
              <w:spacing w:after="0" w:line="240" w:lineRule="auto"/>
              <w:ind w:left="-43"/>
              <w:rPr>
                <w:rFonts w:ascii="Times New Roman" w:eastAsia="Times New Roman" w:hAnsi="Times New Roman" w:cs="Times New Roman"/>
                <w:sz w:val="20"/>
                <w:szCs w:val="19"/>
                <w:lang w:eastAsia="pl-PL"/>
              </w:rPr>
            </w:pPr>
            <w:proofErr w:type="gramStart"/>
            <w:r w:rsidRPr="00917FC1">
              <w:rPr>
                <w:rFonts w:ascii="Times New Roman" w:eastAsia="Times New Roman" w:hAnsi="Times New Roman" w:cs="Times New Roman"/>
                <w:sz w:val="20"/>
                <w:szCs w:val="19"/>
                <w:u w:val="single"/>
                <w:lang w:eastAsia="pl-PL"/>
              </w:rPr>
              <w:t>co</w:t>
            </w:r>
            <w:proofErr w:type="gramEnd"/>
            <w:r w:rsidRPr="00917FC1">
              <w:rPr>
                <w:rFonts w:ascii="Times New Roman" w:eastAsia="Times New Roman" w:hAnsi="Times New Roman" w:cs="Times New Roman"/>
                <w:sz w:val="20"/>
                <w:szCs w:val="19"/>
                <w:u w:val="single"/>
                <w:lang w:eastAsia="pl-PL"/>
              </w:rPr>
              <w:t xml:space="preserve"> najmniej 1 osoba</w:t>
            </w:r>
            <w:r w:rsidRPr="00917FC1">
              <w:rPr>
                <w:rFonts w:ascii="Times New Roman" w:eastAsia="Times New Roman" w:hAnsi="Times New Roman" w:cs="Times New Roman"/>
                <w:sz w:val="20"/>
                <w:szCs w:val="19"/>
                <w:lang w:eastAsia="pl-PL"/>
              </w:rPr>
              <w:t xml:space="preserve"> posiadająca uprawnienia budowlane zgodnie z Prawem budowlanym w specjalności instalacyjnej w zakresie sieci, instalacji i urządzeń elektrycznych i elektroenergetycznych do kierowania robotami budowlanymi bez ograniczeń</w:t>
            </w:r>
          </w:p>
        </w:tc>
        <w:tc>
          <w:tcPr>
            <w:tcW w:w="1156" w:type="pct"/>
            <w:vAlign w:val="center"/>
          </w:tcPr>
          <w:p w:rsidR="00797206" w:rsidRPr="00797206" w:rsidRDefault="00797206" w:rsidP="00797206">
            <w:pPr>
              <w:spacing w:after="0" w:line="240" w:lineRule="auto"/>
              <w:jc w:val="center"/>
              <w:rPr>
                <w:rFonts w:ascii="Times New Roman" w:eastAsia="Times New Roman" w:hAnsi="Times New Roman" w:cs="Times New Roman"/>
                <w:b/>
                <w:bCs/>
                <w:sz w:val="20"/>
                <w:szCs w:val="20"/>
                <w:lang w:eastAsia="pl-PL"/>
              </w:rPr>
            </w:pPr>
          </w:p>
        </w:tc>
        <w:tc>
          <w:tcPr>
            <w:tcW w:w="1315"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c>
          <w:tcPr>
            <w:tcW w:w="1051" w:type="pct"/>
            <w:shd w:val="clear" w:color="auto" w:fill="auto"/>
            <w:vAlign w:val="center"/>
          </w:tcPr>
          <w:p w:rsidR="00797206" w:rsidRPr="00797206" w:rsidRDefault="00797206" w:rsidP="00797206">
            <w:pPr>
              <w:spacing w:after="0" w:line="240" w:lineRule="auto"/>
              <w:jc w:val="center"/>
              <w:rPr>
                <w:rFonts w:ascii="Times New Roman" w:eastAsia="Times New Roman" w:hAnsi="Times New Roman" w:cs="Times New Roman"/>
                <w:sz w:val="20"/>
                <w:szCs w:val="20"/>
                <w:lang w:eastAsia="pl-PL"/>
              </w:rPr>
            </w:pPr>
          </w:p>
        </w:tc>
      </w:tr>
    </w:tbl>
    <w:p w:rsidR="00797206" w:rsidRPr="00797206" w:rsidRDefault="00797206" w:rsidP="00797206">
      <w:pPr>
        <w:tabs>
          <w:tab w:val="left" w:pos="851"/>
        </w:tabs>
        <w:spacing w:after="0" w:line="240" w:lineRule="auto"/>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 xml:space="preserve">Uwaga: </w:t>
      </w:r>
    </w:p>
    <w:p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797206">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niezbęd</w:t>
      </w:r>
      <w:r w:rsidR="001865CC">
        <w:rPr>
          <w:rFonts w:ascii="Times New Roman" w:eastAsia="Times New Roman" w:hAnsi="Times New Roman" w:cs="Times New Roman"/>
          <w:i/>
          <w:iCs/>
          <w:lang w:eastAsia="zh-CN"/>
        </w:rPr>
        <w:t>nymi do realizacji zamówienia, </w:t>
      </w:r>
      <w:r w:rsidRPr="00797206">
        <w:rPr>
          <w:rFonts w:ascii="Times New Roman" w:eastAsia="Times New Roman" w:hAnsi="Times New Roman" w:cs="Times New Roman"/>
          <w:i/>
          <w:iCs/>
          <w:lang w:eastAsia="zh-CN"/>
        </w:rPr>
        <w:t>w szczególności  dołączając w tym celu do oferty zobowiązanie tych podmiotów do oddania mu do dyspozycji niezbędnych zasobów na okres korzystania z nich przy wykonaniu zamówienia.</w:t>
      </w:r>
    </w:p>
    <w:p w:rsidR="00797206" w:rsidRPr="009C72C7" w:rsidRDefault="00797206" w:rsidP="009C72C7">
      <w:pPr>
        <w:numPr>
          <w:ilvl w:val="0"/>
          <w:numId w:val="28"/>
        </w:numPr>
        <w:spacing w:after="0" w:line="240" w:lineRule="auto"/>
        <w:ind w:left="284" w:hanging="284"/>
        <w:rPr>
          <w:rFonts w:ascii="Times New Roman" w:eastAsia="Times New Roman" w:hAnsi="Times New Roman" w:cs="Times New Roman"/>
          <w:bCs/>
          <w:i/>
          <w:iCs/>
          <w:lang w:eastAsia="zh-CN"/>
        </w:rPr>
        <w:sectPr w:rsidR="00797206" w:rsidRPr="009C72C7" w:rsidSect="00427747">
          <w:pgSz w:w="11907" w:h="16840" w:code="9"/>
          <w:pgMar w:top="1417" w:right="1275" w:bottom="1417" w:left="1417" w:header="709" w:footer="417" w:gutter="0"/>
          <w:cols w:space="708"/>
          <w:docGrid w:linePitch="360"/>
        </w:sectPr>
      </w:pPr>
      <w:r w:rsidRPr="00797206">
        <w:rPr>
          <w:rFonts w:ascii="Times New Roman" w:eastAsia="Times New Roman" w:hAnsi="Times New Roman" w:cs="Times New Roman"/>
          <w:i/>
          <w:iCs/>
          <w:lang w:eastAsia="pl-PL"/>
        </w:rPr>
        <w:t>Należy złożyć wraz z ofertą.</w:t>
      </w:r>
      <w:bookmarkEnd w:id="115"/>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6" w:name="_Toc224633713"/>
      <w:r w:rsidRPr="00797206">
        <w:rPr>
          <w:rFonts w:ascii="Times New Roman" w:eastAsia="Times New Roman" w:hAnsi="Times New Roman" w:cs="Times New Roman"/>
          <w:b/>
          <w:bCs/>
          <w:color w:val="2F5496"/>
          <w:sz w:val="28"/>
          <w:szCs w:val="28"/>
          <w:lang w:eastAsia="pl-PL"/>
        </w:rPr>
        <w:lastRenderedPageBreak/>
        <w:t>Załącznik nr 4.</w:t>
      </w:r>
      <w:r w:rsidR="009C72C7">
        <w:rPr>
          <w:rFonts w:ascii="Times New Roman" w:eastAsia="Times New Roman" w:hAnsi="Times New Roman" w:cs="Times New Roman"/>
          <w:b/>
          <w:bCs/>
          <w:color w:val="2F5496"/>
          <w:sz w:val="28"/>
          <w:szCs w:val="28"/>
          <w:lang w:eastAsia="pl-PL"/>
        </w:rPr>
        <w:t>5</w:t>
      </w:r>
      <w:r w:rsidRPr="00797206">
        <w:rPr>
          <w:rFonts w:ascii="Times New Roman" w:eastAsia="Times New Roman" w:hAnsi="Times New Roman" w:cs="Times New Roman"/>
          <w:b/>
          <w:bCs/>
          <w:color w:val="2F5496"/>
          <w:sz w:val="28"/>
          <w:szCs w:val="28"/>
          <w:lang w:eastAsia="pl-PL"/>
        </w:rPr>
        <w:t xml:space="preserve"> do SWZ – Oświadczenie o kategorii przedsiębiorstwa</w:t>
      </w:r>
      <w:bookmarkEnd w:id="116"/>
      <w:r w:rsidRPr="00797206">
        <w:rPr>
          <w:rFonts w:ascii="Times New Roman" w:eastAsia="Times New Roman" w:hAnsi="Times New Roman" w:cs="Times New Roman"/>
          <w:b/>
          <w:bCs/>
          <w:color w:val="2F5496"/>
          <w:sz w:val="28"/>
          <w:szCs w:val="28"/>
          <w:lang w:eastAsia="pl-PL"/>
        </w:rPr>
        <w:t xml:space="preserve"> </w:t>
      </w:r>
    </w:p>
    <w:p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bookmarkStart w:id="117" w:name="_Hlk106046060"/>
      <w:r w:rsidRPr="00797206">
        <w:rPr>
          <w:rFonts w:ascii="Times New Roman" w:eastAsia="Times New Roman" w:hAnsi="Times New Roman" w:cs="Times New Roman"/>
          <w:lang w:eastAsia="pl-PL"/>
        </w:rPr>
        <w:t>Nazwa Wykonawcy: ...................................................................................................................</w:t>
      </w:r>
    </w:p>
    <w:bookmarkEnd w:id="117"/>
    <w:p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spacing w:after="0" w:line="240" w:lineRule="auto"/>
        <w:rPr>
          <w:rFonts w:ascii="Times New Roman" w:eastAsia="Calibri" w:hAnsi="Times New Roman" w:cs="Times New Roman"/>
          <w:b/>
          <w:bCs/>
          <w:sz w:val="24"/>
          <w:szCs w:val="24"/>
          <w:lang w:eastAsia="pl-PL"/>
        </w:rPr>
      </w:pPr>
    </w:p>
    <w:p w:rsidR="00797206" w:rsidRPr="00797206" w:rsidRDefault="00797206" w:rsidP="00797206">
      <w:pPr>
        <w:spacing w:after="0" w:line="240" w:lineRule="auto"/>
        <w:jc w:val="center"/>
        <w:rPr>
          <w:rFonts w:ascii="Times New Roman" w:eastAsia="Calibri" w:hAnsi="Times New Roman" w:cs="Times New Roman"/>
          <w:b/>
          <w:bCs/>
          <w:sz w:val="24"/>
          <w:szCs w:val="24"/>
          <w:lang w:eastAsia="pl-PL"/>
        </w:rPr>
      </w:pPr>
    </w:p>
    <w:p w:rsidR="00797206" w:rsidRPr="00797206" w:rsidRDefault="00797206" w:rsidP="00797206">
      <w:pPr>
        <w:spacing w:before="480" w:after="0" w:line="240" w:lineRule="auto"/>
        <w:ind w:left="567"/>
        <w:contextualSpacing/>
        <w:jc w:val="both"/>
        <w:rPr>
          <w:rFonts w:ascii="Times New Roman" w:eastAsia="Calibri" w:hAnsi="Times New Roman" w:cs="Times New Roman"/>
          <w:b/>
          <w:bCs/>
          <w:sz w:val="24"/>
          <w:szCs w:val="24"/>
        </w:rPr>
      </w:pPr>
      <w:r w:rsidRPr="00797206">
        <w:rPr>
          <w:rFonts w:ascii="Times New Roman" w:eastAsia="Calibri" w:hAnsi="Times New Roman" w:cs="Times New Roman"/>
          <w:b/>
          <w:bCs/>
          <w:sz w:val="24"/>
          <w:szCs w:val="24"/>
        </w:rPr>
        <w:t xml:space="preserve">Oświadczam, że </w:t>
      </w:r>
      <w:r w:rsidRPr="00797206">
        <w:rPr>
          <w:rFonts w:ascii="Times New Roman" w:eastAsia="Calibri" w:hAnsi="Times New Roman" w:cs="Times New Roman"/>
          <w:sz w:val="24"/>
          <w:szCs w:val="24"/>
        </w:rPr>
        <w:t>kwalifikujemy się do kategorii (</w:t>
      </w:r>
      <w:r w:rsidRPr="00797206">
        <w:rPr>
          <w:rFonts w:ascii="Times New Roman" w:eastAsia="Calibri" w:hAnsi="Times New Roman" w:cs="Times New Roman"/>
          <w:i/>
          <w:iCs/>
          <w:sz w:val="24"/>
          <w:szCs w:val="24"/>
        </w:rPr>
        <w:t>odpowiednio zaznaczyć</w:t>
      </w:r>
      <w:r w:rsidRPr="00797206">
        <w:rPr>
          <w:rFonts w:ascii="Times New Roman" w:eastAsia="Calibri" w:hAnsi="Times New Roman" w:cs="Times New Roman"/>
          <w:sz w:val="24"/>
          <w:szCs w:val="24"/>
        </w:rPr>
        <w:t>)</w:t>
      </w:r>
      <w:r w:rsidRPr="00797206">
        <w:rPr>
          <w:rFonts w:ascii="Times New Roman" w:eastAsia="Calibri" w:hAnsi="Times New Roman" w:cs="Times New Roman"/>
          <w:b/>
          <w:bCs/>
          <w:sz w:val="24"/>
          <w:szCs w:val="24"/>
        </w:rPr>
        <w:t xml:space="preserve">: </w:t>
      </w:r>
    </w:p>
    <w:p w:rsidR="00797206" w:rsidRPr="00797206" w:rsidRDefault="00797206" w:rsidP="00797206">
      <w:pPr>
        <w:spacing w:before="480" w:after="0" w:line="240" w:lineRule="auto"/>
        <w:ind w:left="567"/>
        <w:contextualSpacing/>
        <w:jc w:val="both"/>
        <w:rPr>
          <w:rFonts w:ascii="Times New Roman" w:eastAsia="Calibri" w:hAnsi="Times New Roman" w:cs="Times New Roman"/>
          <w:b/>
          <w:bCs/>
          <w:sz w:val="24"/>
          <w:szCs w:val="24"/>
        </w:rPr>
      </w:pPr>
    </w:p>
    <w:p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mikroprzedsiębiorstwo</w:t>
      </w:r>
    </w:p>
    <w:p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małe przedsiębiorstwo</w:t>
      </w:r>
    </w:p>
    <w:p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średnie przedsiębiorstwo</w:t>
      </w:r>
    </w:p>
    <w:p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duże przedsiębiorstwo</w:t>
      </w:r>
    </w:p>
    <w:p w:rsidR="00797206" w:rsidRPr="00797206" w:rsidRDefault="00797206" w:rsidP="00797206">
      <w:pPr>
        <w:spacing w:before="240" w:after="0" w:line="240" w:lineRule="auto"/>
        <w:ind w:left="709"/>
        <w:rPr>
          <w:rFonts w:ascii="Times New Roman" w:eastAsia="Calibri" w:hAnsi="Times New Roman" w:cs="Times New Roman"/>
          <w:sz w:val="24"/>
          <w:szCs w:val="24"/>
          <w:lang w:eastAsia="pl-PL"/>
        </w:rPr>
      </w:pPr>
      <w:r w:rsidRPr="00797206">
        <w:rPr>
          <w:rFonts w:ascii="Times New Roman" w:eastAsia="Calibri" w:hAnsi="Times New Roman" w:cs="Times New Roman"/>
          <w:sz w:val="24"/>
          <w:szCs w:val="24"/>
          <w:lang w:eastAsia="pl-PL"/>
        </w:rPr>
        <w:t> - inny rodzaj</w:t>
      </w:r>
    </w:p>
    <w:p w:rsidR="00797206" w:rsidRPr="00797206" w:rsidRDefault="00797206" w:rsidP="00797206">
      <w:pPr>
        <w:spacing w:before="240" w:after="0" w:line="240" w:lineRule="auto"/>
        <w:rPr>
          <w:rFonts w:ascii="Times New Roman" w:eastAsia="Calibri" w:hAnsi="Times New Roman" w:cs="Times New Roman"/>
          <w:color w:val="1F497D"/>
          <w:sz w:val="24"/>
          <w:szCs w:val="24"/>
          <w:lang w:eastAsia="pl-PL"/>
        </w:rPr>
      </w:pPr>
    </w:p>
    <w:p w:rsidR="00797206" w:rsidRPr="00797206" w:rsidRDefault="00797206" w:rsidP="00797206">
      <w:pPr>
        <w:spacing w:after="0" w:line="240" w:lineRule="auto"/>
        <w:ind w:left="4395"/>
        <w:jc w:val="center"/>
        <w:rPr>
          <w:rFonts w:ascii="Times New Roman" w:eastAsia="Calibri" w:hAnsi="Times New Roman" w:cs="Times New Roman"/>
          <w:sz w:val="24"/>
          <w:szCs w:val="24"/>
          <w:lang w:eastAsia="pl-PL"/>
        </w:rPr>
      </w:pPr>
    </w:p>
    <w:p w:rsidR="00797206" w:rsidRPr="00797206" w:rsidRDefault="00797206" w:rsidP="00797206">
      <w:pPr>
        <w:spacing w:after="0" w:line="240" w:lineRule="auto"/>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rsidR="00797206" w:rsidRPr="00797206" w:rsidRDefault="00797206" w:rsidP="00797206">
      <w:pPr>
        <w:spacing w:after="0" w:line="240" w:lineRule="auto"/>
        <w:rPr>
          <w:rFonts w:ascii="Times New Roman" w:eastAsia="Calibri" w:hAnsi="Times New Roman" w:cs="Times New Roman"/>
          <w:lang w:eastAsia="pl-PL"/>
        </w:rPr>
      </w:pPr>
    </w:p>
    <w:p w:rsidR="00797206" w:rsidRPr="00797206" w:rsidRDefault="00797206" w:rsidP="00797206">
      <w:pPr>
        <w:numPr>
          <w:ilvl w:val="0"/>
          <w:numId w:val="28"/>
        </w:numPr>
        <w:spacing w:after="0" w:line="240" w:lineRule="auto"/>
        <w:ind w:left="284" w:hanging="284"/>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Należy złożyć wraz z ofertą.</w:t>
      </w:r>
    </w:p>
    <w:p w:rsidR="00797206" w:rsidRPr="00797206" w:rsidRDefault="00797206" w:rsidP="00797206">
      <w:pPr>
        <w:spacing w:after="0" w:line="240" w:lineRule="auto"/>
        <w:ind w:left="4395"/>
        <w:jc w:val="center"/>
        <w:rPr>
          <w:rFonts w:ascii="Times New Roman" w:eastAsia="Calibri" w:hAnsi="Times New Roman" w:cs="Times New Roman"/>
          <w:i/>
          <w:iCs/>
          <w:sz w:val="20"/>
          <w:szCs w:val="20"/>
          <w:lang w:eastAsia="pl-PL"/>
        </w:rPr>
      </w:pPr>
    </w:p>
    <w:p w:rsidR="00797206" w:rsidRPr="00797206" w:rsidRDefault="00797206" w:rsidP="00797206">
      <w:pPr>
        <w:spacing w:after="0" w:line="240" w:lineRule="auto"/>
        <w:jc w:val="center"/>
        <w:rPr>
          <w:rFonts w:ascii="Times New Roman" w:eastAsia="Calibri" w:hAnsi="Times New Roman" w:cs="Times New Roman"/>
          <w:b/>
          <w:bCs/>
          <w:sz w:val="24"/>
          <w:szCs w:val="24"/>
          <w:lang w:eastAsia="pl-PL"/>
        </w:rPr>
      </w:pPr>
    </w:p>
    <w:p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rsidR="00797206" w:rsidRPr="00797206" w:rsidRDefault="00797206" w:rsidP="00797206">
      <w:pPr>
        <w:spacing w:before="480" w:after="0" w:line="240" w:lineRule="auto"/>
        <w:ind w:left="426" w:hanging="426"/>
        <w:jc w:val="both"/>
        <w:rPr>
          <w:rFonts w:ascii="Times New Roman" w:eastAsia="Times New Roman" w:hAnsi="Times New Roman" w:cs="Times New Roman"/>
          <w:b/>
          <w:bCs/>
          <w:sz w:val="24"/>
          <w:szCs w:val="24"/>
          <w:lang w:eastAsia="pl-PL"/>
        </w:rPr>
      </w:pPr>
    </w:p>
    <w:p w:rsidR="00797206" w:rsidRPr="00797206" w:rsidRDefault="00797206" w:rsidP="00797206">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8" w:name="_Toc224633714"/>
      <w:r w:rsidRPr="00797206">
        <w:rPr>
          <w:rFonts w:ascii="Times New Roman" w:eastAsia="Times New Roman" w:hAnsi="Times New Roman" w:cs="Times New Roman"/>
          <w:b/>
          <w:bCs/>
          <w:color w:val="2F5496"/>
          <w:sz w:val="28"/>
          <w:szCs w:val="28"/>
          <w:lang w:eastAsia="pl-PL"/>
        </w:rPr>
        <w:lastRenderedPageBreak/>
        <w:t>Załącznik nr 4.</w:t>
      </w:r>
      <w:r w:rsidR="00631E65">
        <w:rPr>
          <w:rFonts w:ascii="Times New Roman" w:eastAsia="Times New Roman" w:hAnsi="Times New Roman" w:cs="Times New Roman"/>
          <w:b/>
          <w:bCs/>
          <w:color w:val="2F5496"/>
          <w:sz w:val="28"/>
          <w:szCs w:val="28"/>
          <w:lang w:eastAsia="pl-PL"/>
        </w:rPr>
        <w:t>6</w:t>
      </w:r>
      <w:r w:rsidRPr="00797206">
        <w:rPr>
          <w:rFonts w:ascii="Times New Roman" w:eastAsia="Times New Roman" w:hAnsi="Times New Roman" w:cs="Times New Roman"/>
          <w:b/>
          <w:bCs/>
          <w:color w:val="2F5496"/>
          <w:sz w:val="28"/>
          <w:szCs w:val="28"/>
          <w:lang w:eastAsia="pl-PL"/>
        </w:rPr>
        <w:t xml:space="preserve"> do SWZ – Zobowiązanie innego podmiotu do oddania do dyspozycji Wykonawcy zasobów niezbędnych do wykonania zamówienia</w:t>
      </w:r>
      <w:bookmarkEnd w:id="118"/>
    </w:p>
    <w:p w:rsidR="00797206" w:rsidRPr="00797206" w:rsidRDefault="00797206" w:rsidP="00797206">
      <w:pPr>
        <w:spacing w:after="0" w:line="240" w:lineRule="auto"/>
        <w:jc w:val="both"/>
        <w:rPr>
          <w:rFonts w:ascii="Times New Roman" w:eastAsia="Times New Roman" w:hAnsi="Times New Roman" w:cs="Times New Roman"/>
          <w:b/>
          <w:bCs/>
          <w:color w:val="2F5496"/>
          <w:spacing w:val="20"/>
          <w:sz w:val="28"/>
          <w:szCs w:val="28"/>
          <w:lang w:eastAsia="pl-PL"/>
        </w:rPr>
      </w:pPr>
      <w:bookmarkStart w:id="119" w:name="_Hlk106045978"/>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Nazwa Wykonawcy: ..................................................................................................................................</w:t>
      </w:r>
    </w:p>
    <w:p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rsidR="00797206" w:rsidRPr="00797206" w:rsidRDefault="00797206" w:rsidP="00797206">
      <w:pPr>
        <w:spacing w:after="0" w:line="240" w:lineRule="auto"/>
        <w:rPr>
          <w:rFonts w:ascii="Times New Roman" w:eastAsia="Times New Roman" w:hAnsi="Times New Roman" w:cs="Times New Roman"/>
          <w:b/>
          <w:lang w:eastAsia="pl-PL"/>
        </w:rPr>
      </w:pPr>
    </w:p>
    <w:p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 zapoznaniu się z treścią ogłoszenia o zamówieniu oraz Specyfikacją Warunków Zamówienia obowiązującą w postępowaniu o udzielenie zamówienia prowadzonym w trybie przetargu nieograniczonego w celu zawarcia umowy ramowej na:  ……………………………...” [</w:t>
      </w:r>
      <w:r w:rsidRPr="00797206">
        <w:rPr>
          <w:rFonts w:ascii="Times New Roman" w:eastAsia="Times New Roman" w:hAnsi="Times New Roman" w:cs="Times New Roman"/>
          <w:i/>
          <w:lang w:eastAsia="pl-PL"/>
        </w:rPr>
        <w:t>nazwa postępowania</w:t>
      </w:r>
      <w:r w:rsidRPr="00797206">
        <w:rPr>
          <w:rFonts w:ascii="Times New Roman" w:eastAsia="Times New Roman" w:hAnsi="Times New Roman" w:cs="Times New Roman"/>
          <w:lang w:eastAsia="pl-PL"/>
        </w:rPr>
        <w:t>], my:</w:t>
      </w:r>
    </w:p>
    <w:p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w:t>
      </w:r>
      <w:r w:rsidRPr="00797206">
        <w:rPr>
          <w:rFonts w:ascii="Times New Roman" w:eastAsia="Times New Roman" w:hAnsi="Times New Roman" w:cs="Times New Roman"/>
          <w:i/>
          <w:lang w:eastAsia="pl-PL"/>
        </w:rPr>
        <w:t>imię i nazwisko osoby podpisującej</w:t>
      </w:r>
      <w:r w:rsidRPr="00797206">
        <w:rPr>
          <w:rFonts w:ascii="Times New Roman" w:eastAsia="Times New Roman" w:hAnsi="Times New Roman" w:cs="Times New Roman"/>
          <w:lang w:eastAsia="pl-PL"/>
        </w:rPr>
        <w:t>)</w:t>
      </w:r>
    </w:p>
    <w:p w:rsidR="00797206" w:rsidRPr="00797206" w:rsidRDefault="00797206" w:rsidP="00797206">
      <w:pPr>
        <w:spacing w:after="0" w:line="312"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lang w:eastAsia="pl-PL"/>
        </w:rPr>
        <w:t>………………….. (</w:t>
      </w:r>
      <w:r w:rsidRPr="00797206">
        <w:rPr>
          <w:rFonts w:ascii="Times New Roman" w:eastAsia="Times New Roman" w:hAnsi="Times New Roman" w:cs="Times New Roman"/>
          <w:i/>
          <w:lang w:eastAsia="pl-PL"/>
        </w:rPr>
        <w:t>imię i nazwisko osoby podpisującej)</w:t>
      </w:r>
    </w:p>
    <w:p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oświadczając, iż jesteśmy osobami odpowiednio umocowanymi do niniejszej czynności działając w imieniu …………………………………………………………………… (</w:t>
      </w:r>
      <w:r w:rsidRPr="00797206">
        <w:rPr>
          <w:rFonts w:ascii="Times New Roman" w:eastAsia="Times New Roman" w:hAnsi="Times New Roman" w:cs="Times New Roman"/>
          <w:i/>
          <w:lang w:eastAsia="pl-PL"/>
        </w:rPr>
        <w:t>wpisać nazwę podmiotu udostępniającego</w:t>
      </w:r>
      <w:r w:rsidRPr="00797206">
        <w:rPr>
          <w:rFonts w:ascii="Times New Roman" w:eastAsia="Times New Roman" w:hAnsi="Times New Roman" w:cs="Times New Roman"/>
          <w:lang w:eastAsia="pl-PL"/>
        </w:rPr>
        <w:t>) z siedzibą w ………………………. (</w:t>
      </w:r>
      <w:r w:rsidRPr="00797206">
        <w:rPr>
          <w:rFonts w:ascii="Times New Roman" w:eastAsia="Times New Roman" w:hAnsi="Times New Roman" w:cs="Times New Roman"/>
          <w:i/>
          <w:lang w:eastAsia="pl-PL"/>
        </w:rPr>
        <w:t>wpisać adres podmiotu udostępniającego</w:t>
      </w:r>
      <w:r w:rsidRPr="00797206">
        <w:rPr>
          <w:rFonts w:ascii="Times New Roman" w:eastAsia="Times New Roman" w:hAnsi="Times New Roman" w:cs="Times New Roman"/>
          <w:lang w:eastAsia="pl-PL"/>
        </w:rPr>
        <w:t>) zobowiązujemy się do:</w:t>
      </w:r>
    </w:p>
    <w:p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udostępnienia ………………. (</w:t>
      </w:r>
      <w:r w:rsidRPr="00797206">
        <w:rPr>
          <w:rFonts w:ascii="Times New Roman" w:eastAsia="Times New Roman" w:hAnsi="Times New Roman" w:cs="Times New Roman"/>
          <w:i/>
          <w:lang w:eastAsia="pl-PL"/>
        </w:rPr>
        <w:t>wpisać komu</w:t>
      </w:r>
      <w:r w:rsidRPr="00797206">
        <w:rPr>
          <w:rFonts w:ascii="Times New Roman" w:eastAsia="Times New Roman" w:hAnsi="Times New Roman" w:cs="Times New Roman"/>
          <w:lang w:eastAsia="pl-PL"/>
        </w:rPr>
        <w:t>) z siedzibą w ……………, zwanemu dalej Wykonawcą, posiadanych przez nas zasobów niezbędnych do realizacji zamówienia.</w:t>
      </w:r>
    </w:p>
    <w:p w:rsidR="00797206" w:rsidRPr="00797206" w:rsidRDefault="00797206" w:rsidP="00797206">
      <w:pPr>
        <w:numPr>
          <w:ilvl w:val="0"/>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Zakres zasobów, jakie udostępniamy Wykonawcy:</w:t>
      </w:r>
    </w:p>
    <w:p w:rsidR="00797206" w:rsidRPr="00797206" w:rsidRDefault="00797206" w:rsidP="00797206">
      <w:pPr>
        <w:numPr>
          <w:ilvl w:val="1"/>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312"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r w:rsidRPr="00797206">
        <w:rPr>
          <w:rFonts w:ascii="Times New Roman" w:eastAsia="Times New Roman" w:hAnsi="Times New Roman" w:cs="Times New Roman"/>
          <w:i/>
          <w:lang w:eastAsia="pl-PL"/>
        </w:rPr>
        <w:t>należy wyspecyfikować udostępniane zasoby</w:t>
      </w:r>
      <w:r w:rsidRPr="00797206">
        <w:rPr>
          <w:rFonts w:ascii="Times New Roman" w:eastAsia="Times New Roman" w:hAnsi="Times New Roman" w:cs="Times New Roman"/>
          <w:lang w:eastAsia="pl-PL"/>
        </w:rPr>
        <w:t xml:space="preserve">) </w:t>
      </w:r>
    </w:p>
    <w:p w:rsidR="00797206" w:rsidRPr="00797206" w:rsidRDefault="00797206" w:rsidP="00797206">
      <w:pPr>
        <w:numPr>
          <w:ilvl w:val="1"/>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312" w:lineRule="auto"/>
        <w:ind w:left="1080"/>
        <w:jc w:val="both"/>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(należy wyspecyfikować udostępniane zasoby)</w:t>
      </w:r>
    </w:p>
    <w:p w:rsidR="00797206" w:rsidRPr="00797206" w:rsidRDefault="00797206" w:rsidP="00797206">
      <w:pPr>
        <w:numPr>
          <w:ilvl w:val="1"/>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312"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r w:rsidRPr="00797206">
        <w:rPr>
          <w:rFonts w:ascii="Times New Roman" w:eastAsia="Times New Roman" w:hAnsi="Times New Roman" w:cs="Times New Roman"/>
          <w:i/>
          <w:lang w:eastAsia="pl-PL"/>
        </w:rPr>
        <w:t>należy wyspecyfikować udostępniane zasoby</w:t>
      </w:r>
      <w:r w:rsidRPr="00797206">
        <w:rPr>
          <w:rFonts w:ascii="Times New Roman" w:eastAsia="Times New Roman" w:hAnsi="Times New Roman" w:cs="Times New Roman"/>
          <w:lang w:eastAsia="pl-PL"/>
        </w:rPr>
        <w:t>)</w:t>
      </w:r>
    </w:p>
    <w:p w:rsidR="00797206" w:rsidRPr="00797206" w:rsidRDefault="00797206" w:rsidP="00797206">
      <w:pPr>
        <w:numPr>
          <w:ilvl w:val="0"/>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Sposób wykorzystania zasobów przy wykonywaniu zamówienia:</w:t>
      </w:r>
    </w:p>
    <w:p w:rsidR="00797206" w:rsidRPr="00797206" w:rsidRDefault="00797206" w:rsidP="00797206">
      <w:pPr>
        <w:spacing w:after="0" w:line="312" w:lineRule="auto"/>
        <w:ind w:left="36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numPr>
          <w:ilvl w:val="0"/>
          <w:numId w:val="29"/>
        </w:num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Zakres i okres naszego udziału przy wykonywaniu zamówienia:</w:t>
      </w:r>
    </w:p>
    <w:p w:rsidR="00797206" w:rsidRPr="00797206" w:rsidRDefault="00797206" w:rsidP="00797206">
      <w:pPr>
        <w:spacing w:after="0" w:line="312" w:lineRule="auto"/>
        <w:ind w:left="360"/>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4) Zrealizujemy następujące roboty budowlane/usługi wchodzące z zakres przedmiotu zamówienia:</w:t>
      </w:r>
    </w:p>
    <w:p w:rsidR="00797206" w:rsidRPr="00797206" w:rsidRDefault="00797206" w:rsidP="00797206">
      <w:pPr>
        <w:spacing w:after="0" w:line="312" w:lineRule="auto"/>
        <w:ind w:left="36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312" w:lineRule="auto"/>
        <w:jc w:val="both"/>
        <w:rPr>
          <w:rFonts w:ascii="Times New Roman" w:eastAsia="Times New Roman" w:hAnsi="Times New Roman" w:cs="Times New Roman"/>
          <w:sz w:val="20"/>
          <w:szCs w:val="20"/>
          <w:lang w:eastAsia="pl-PL"/>
        </w:rPr>
      </w:pPr>
    </w:p>
    <w:p w:rsidR="00797206" w:rsidRPr="00797206" w:rsidRDefault="00797206" w:rsidP="00797206">
      <w:pPr>
        <w:spacing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rsidR="00797206" w:rsidRPr="00797206" w:rsidRDefault="00797206" w:rsidP="00797206">
      <w:pPr>
        <w:spacing w:after="0" w:line="240" w:lineRule="auto"/>
        <w:jc w:val="both"/>
        <w:rPr>
          <w:rFonts w:ascii="Times New Roman" w:eastAsia="Times New Roman" w:hAnsi="Times New Roman" w:cs="Times New Roman"/>
          <w:sz w:val="20"/>
          <w:szCs w:val="20"/>
          <w:lang w:eastAsia="pl-PL"/>
        </w:rPr>
      </w:pPr>
    </w:p>
    <w:bookmarkEnd w:id="119"/>
    <w:p w:rsidR="00797206" w:rsidRPr="00797206" w:rsidRDefault="00797206" w:rsidP="00797206">
      <w:pPr>
        <w:spacing w:after="160" w:line="259" w:lineRule="auto"/>
        <w:rPr>
          <w:rFonts w:ascii="Times New Roman" w:eastAsia="Times New Roman" w:hAnsi="Times New Roman" w:cs="Times New Roman"/>
          <w:sz w:val="20"/>
          <w:szCs w:val="20"/>
          <w:lang w:eastAsia="pl-PL"/>
        </w:rPr>
      </w:pPr>
      <w:r w:rsidRPr="00797206">
        <w:rPr>
          <w:rFonts w:ascii="Times New Roman" w:eastAsia="Times New Roman" w:hAnsi="Times New Roman" w:cs="Times New Roman"/>
          <w:sz w:val="20"/>
          <w:szCs w:val="20"/>
          <w:lang w:eastAsia="pl-PL"/>
        </w:rPr>
        <w:br w:type="page"/>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0" w:name="_Toc224633715"/>
      <w:r w:rsidRPr="00797206">
        <w:rPr>
          <w:rFonts w:ascii="Times New Roman" w:eastAsia="Times New Roman" w:hAnsi="Times New Roman" w:cs="Times New Roman"/>
          <w:b/>
          <w:bCs/>
          <w:color w:val="2F5496"/>
          <w:sz w:val="28"/>
          <w:szCs w:val="28"/>
          <w:lang w:eastAsia="pl-PL"/>
        </w:rPr>
        <w:lastRenderedPageBreak/>
        <w:t>Załącznik nr 4.</w:t>
      </w:r>
      <w:r w:rsidR="00631E65">
        <w:rPr>
          <w:rFonts w:ascii="Times New Roman" w:eastAsia="Times New Roman" w:hAnsi="Times New Roman" w:cs="Times New Roman"/>
          <w:b/>
          <w:bCs/>
          <w:color w:val="2F5496"/>
          <w:sz w:val="28"/>
          <w:szCs w:val="28"/>
          <w:lang w:eastAsia="pl-PL"/>
        </w:rPr>
        <w:t>7</w:t>
      </w:r>
      <w:r w:rsidRPr="00797206">
        <w:rPr>
          <w:rFonts w:ascii="Times New Roman" w:eastAsia="Times New Roman" w:hAnsi="Times New Roman" w:cs="Times New Roman"/>
          <w:b/>
          <w:bCs/>
          <w:color w:val="2F5496"/>
          <w:sz w:val="28"/>
          <w:szCs w:val="28"/>
          <w:lang w:eastAsia="pl-PL"/>
        </w:rPr>
        <w:t xml:space="preserve"> do SWZ – Informacja o podwykonawcach</w:t>
      </w:r>
      <w:bookmarkEnd w:id="120"/>
    </w:p>
    <w:p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Nazwa Wykonawcy: ..................................................................................................................................</w:t>
      </w:r>
    </w:p>
    <w:p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rsidR="00797206" w:rsidRPr="00797206" w:rsidRDefault="00797206" w:rsidP="00797206">
      <w:pPr>
        <w:tabs>
          <w:tab w:val="left" w:pos="720"/>
        </w:tabs>
        <w:spacing w:after="0" w:line="240" w:lineRule="auto"/>
        <w:rPr>
          <w:rFonts w:ascii="Times New Roman" w:eastAsia="Times New Roman" w:hAnsi="Times New Roman" w:cs="Times New Roman"/>
          <w:b/>
          <w:szCs w:val="20"/>
          <w:lang w:eastAsia="pl-PL"/>
        </w:rPr>
      </w:pPr>
    </w:p>
    <w:p w:rsidR="00797206" w:rsidRPr="00797206" w:rsidRDefault="00797206" w:rsidP="00797206">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797206" w:rsidRPr="00797206" w:rsidTr="003E42E8">
        <w:trPr>
          <w:trHeight w:val="806"/>
        </w:trPr>
        <w:tc>
          <w:tcPr>
            <w:tcW w:w="1501" w:type="pct"/>
            <w:vAlign w:val="center"/>
          </w:tcPr>
          <w:p w:rsidR="00797206" w:rsidRPr="00797206" w:rsidRDefault="00797206" w:rsidP="00797206">
            <w:pPr>
              <w:snapToGrid w:val="0"/>
              <w:spacing w:after="0" w:line="240" w:lineRule="auto"/>
              <w:jc w:val="center"/>
              <w:rPr>
                <w:rFonts w:ascii="Times New Roman" w:eastAsia="Times New Roman" w:hAnsi="Times New Roman" w:cs="Times New Roman"/>
                <w:b/>
                <w:szCs w:val="18"/>
                <w:lang w:eastAsia="pl-PL"/>
              </w:rPr>
            </w:pPr>
            <w:r w:rsidRPr="00797206">
              <w:rPr>
                <w:rFonts w:ascii="Times New Roman" w:eastAsia="Times New Roman" w:hAnsi="Times New Roman" w:cs="Times New Roman"/>
                <w:b/>
                <w:szCs w:val="18"/>
                <w:lang w:eastAsia="pl-PL"/>
              </w:rPr>
              <w:t>Nazwa i adres Podwykonawcy</w:t>
            </w:r>
          </w:p>
        </w:tc>
        <w:tc>
          <w:tcPr>
            <w:tcW w:w="3499" w:type="pct"/>
            <w:vAlign w:val="center"/>
          </w:tcPr>
          <w:p w:rsidR="00797206" w:rsidRPr="00797206" w:rsidRDefault="00797206" w:rsidP="00797206">
            <w:pPr>
              <w:snapToGrid w:val="0"/>
              <w:spacing w:after="0" w:line="240" w:lineRule="auto"/>
              <w:jc w:val="center"/>
              <w:rPr>
                <w:rFonts w:ascii="Times New Roman" w:eastAsia="Times New Roman" w:hAnsi="Times New Roman" w:cs="Times New Roman"/>
                <w:b/>
                <w:szCs w:val="18"/>
                <w:lang w:eastAsia="pl-PL"/>
              </w:rPr>
            </w:pPr>
            <w:r w:rsidRPr="00797206">
              <w:rPr>
                <w:rFonts w:ascii="Times New Roman" w:eastAsia="Times New Roman" w:hAnsi="Times New Roman" w:cs="Times New Roman"/>
                <w:b/>
                <w:szCs w:val="18"/>
                <w:lang w:eastAsia="pl-PL"/>
              </w:rPr>
              <w:t>Część zamówienia, którą Wykonawca zamierza powierzyć Podwykonawcy</w:t>
            </w:r>
          </w:p>
        </w:tc>
      </w:tr>
      <w:tr w:rsidR="00797206" w:rsidRPr="00797206" w:rsidTr="003E42E8">
        <w:trPr>
          <w:trHeight w:val="335"/>
        </w:trPr>
        <w:tc>
          <w:tcPr>
            <w:tcW w:w="1501" w:type="pct"/>
          </w:tcPr>
          <w:p w:rsidR="00797206" w:rsidRPr="00797206" w:rsidRDefault="00797206" w:rsidP="00797206">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797206">
              <w:rPr>
                <w:rFonts w:ascii="Times New Roman" w:eastAsia="Times New Roman" w:hAnsi="Times New Roman" w:cs="Times New Roman"/>
                <w:b/>
                <w:i/>
                <w:sz w:val="20"/>
                <w:szCs w:val="18"/>
                <w:lang w:eastAsia="pl-PL"/>
              </w:rPr>
              <w:t>1</w:t>
            </w:r>
          </w:p>
        </w:tc>
        <w:tc>
          <w:tcPr>
            <w:tcW w:w="3499" w:type="pct"/>
          </w:tcPr>
          <w:p w:rsidR="00797206" w:rsidRPr="00797206" w:rsidRDefault="00797206" w:rsidP="00797206">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797206">
              <w:rPr>
                <w:rFonts w:ascii="Times New Roman" w:eastAsia="Times New Roman" w:hAnsi="Times New Roman" w:cs="Times New Roman"/>
                <w:b/>
                <w:i/>
                <w:sz w:val="20"/>
                <w:szCs w:val="18"/>
                <w:lang w:eastAsia="pl-PL"/>
              </w:rPr>
              <w:t>2</w:t>
            </w:r>
          </w:p>
        </w:tc>
      </w:tr>
      <w:tr w:rsidR="00797206" w:rsidRPr="00797206" w:rsidTr="003E42E8">
        <w:trPr>
          <w:trHeight w:val="824"/>
        </w:trPr>
        <w:tc>
          <w:tcPr>
            <w:tcW w:w="1501" w:type="pct"/>
          </w:tcPr>
          <w:p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r>
      <w:tr w:rsidR="00797206" w:rsidRPr="00797206" w:rsidTr="003E42E8">
        <w:trPr>
          <w:trHeight w:val="824"/>
        </w:trPr>
        <w:tc>
          <w:tcPr>
            <w:tcW w:w="1501" w:type="pct"/>
          </w:tcPr>
          <w:p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r>
      <w:tr w:rsidR="00797206" w:rsidRPr="00797206" w:rsidTr="003E42E8">
        <w:trPr>
          <w:trHeight w:val="824"/>
        </w:trPr>
        <w:tc>
          <w:tcPr>
            <w:tcW w:w="1501" w:type="pct"/>
          </w:tcPr>
          <w:p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rsidR="00797206" w:rsidRPr="00797206" w:rsidRDefault="00797206" w:rsidP="00797206">
            <w:pPr>
              <w:tabs>
                <w:tab w:val="left" w:pos="720"/>
              </w:tabs>
              <w:snapToGrid w:val="0"/>
              <w:spacing w:after="0" w:line="240" w:lineRule="auto"/>
              <w:rPr>
                <w:rFonts w:ascii="Times New Roman" w:eastAsia="Times New Roman" w:hAnsi="Times New Roman" w:cs="Times New Roman"/>
                <w:b/>
                <w:szCs w:val="20"/>
                <w:lang w:eastAsia="pl-PL"/>
              </w:rPr>
            </w:pPr>
          </w:p>
        </w:tc>
      </w:tr>
    </w:tbl>
    <w:p w:rsidR="00797206" w:rsidRPr="00797206" w:rsidRDefault="00797206" w:rsidP="00797206">
      <w:pPr>
        <w:tabs>
          <w:tab w:val="left" w:pos="720"/>
        </w:tabs>
        <w:spacing w:after="0" w:line="240" w:lineRule="auto"/>
        <w:ind w:left="360" w:firstLine="180"/>
        <w:rPr>
          <w:rFonts w:ascii="Times New Roman" w:eastAsia="Times New Roman" w:hAnsi="Times New Roman" w:cs="Times New Roman"/>
          <w:b/>
          <w:szCs w:val="20"/>
          <w:lang w:eastAsia="pl-PL"/>
        </w:rPr>
      </w:pPr>
    </w:p>
    <w:p w:rsidR="00797206" w:rsidRPr="00797206" w:rsidRDefault="00797206" w:rsidP="00797206">
      <w:pPr>
        <w:tabs>
          <w:tab w:val="left" w:pos="720"/>
        </w:tabs>
        <w:spacing w:after="0" w:line="240" w:lineRule="auto"/>
        <w:jc w:val="both"/>
        <w:rPr>
          <w:rFonts w:ascii="Times New Roman" w:eastAsia="Times New Roman" w:hAnsi="Times New Roman" w:cs="Times New Roman"/>
          <w:szCs w:val="20"/>
          <w:lang w:eastAsia="pl-PL"/>
        </w:rPr>
      </w:pPr>
    </w:p>
    <w:p w:rsidR="00797206" w:rsidRPr="00797206" w:rsidRDefault="00797206" w:rsidP="00797206">
      <w:pPr>
        <w:tabs>
          <w:tab w:val="left" w:pos="720"/>
        </w:tabs>
        <w:spacing w:after="0" w:line="240" w:lineRule="auto"/>
        <w:ind w:left="360" w:firstLine="180"/>
        <w:jc w:val="both"/>
        <w:rPr>
          <w:rFonts w:ascii="Times New Roman" w:eastAsia="Times New Roman" w:hAnsi="Times New Roman" w:cs="Times New Roman"/>
          <w:szCs w:val="20"/>
          <w:lang w:eastAsia="pl-PL"/>
        </w:rPr>
      </w:pPr>
    </w:p>
    <w:p w:rsidR="00797206" w:rsidRPr="00797206" w:rsidRDefault="00797206" w:rsidP="00797206">
      <w:pPr>
        <w:tabs>
          <w:tab w:val="left" w:pos="720"/>
        </w:tabs>
        <w:spacing w:after="0" w:line="240" w:lineRule="auto"/>
        <w:ind w:left="360" w:firstLine="180"/>
        <w:jc w:val="both"/>
        <w:rPr>
          <w:rFonts w:ascii="Times New Roman" w:eastAsia="Times New Roman" w:hAnsi="Times New Roman" w:cs="Times New Roman"/>
          <w:szCs w:val="20"/>
          <w:lang w:eastAsia="pl-PL"/>
        </w:rPr>
      </w:pPr>
    </w:p>
    <w:p w:rsidR="00797206" w:rsidRPr="00797206" w:rsidRDefault="00797206" w:rsidP="00797206">
      <w:pPr>
        <w:spacing w:after="0" w:line="240" w:lineRule="auto"/>
        <w:rPr>
          <w:rFonts w:ascii="Times New Roman" w:eastAsia="Times New Roman" w:hAnsi="Times New Roman" w:cs="Times New Roman"/>
          <w:i/>
          <w:sz w:val="18"/>
          <w:szCs w:val="20"/>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i/>
          <w:szCs w:val="28"/>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i/>
          <w:szCs w:val="28"/>
          <w:lang w:eastAsia="pl-PL"/>
        </w:rPr>
      </w:pPr>
    </w:p>
    <w:p w:rsidR="00797206" w:rsidRPr="00797206" w:rsidRDefault="00797206" w:rsidP="00797206">
      <w:pPr>
        <w:tabs>
          <w:tab w:val="left" w:pos="851"/>
        </w:tabs>
        <w:spacing w:after="0" w:line="240" w:lineRule="auto"/>
        <w:rPr>
          <w:rFonts w:ascii="Times New Roman" w:eastAsia="Times New Roman" w:hAnsi="Times New Roman" w:cs="Times New Roman"/>
          <w:b/>
          <w:bCs/>
          <w:i/>
          <w:lang w:eastAsia="pl-PL"/>
        </w:rPr>
      </w:pPr>
      <w:r w:rsidRPr="00797206">
        <w:rPr>
          <w:rFonts w:ascii="Times New Roman" w:eastAsia="Times New Roman" w:hAnsi="Times New Roman" w:cs="Times New Roman"/>
          <w:b/>
          <w:bCs/>
          <w:i/>
          <w:lang w:eastAsia="pl-PL"/>
        </w:rPr>
        <w:t>Uwaga:</w:t>
      </w:r>
    </w:p>
    <w:p w:rsidR="00797206" w:rsidRPr="00797206" w:rsidRDefault="00797206" w:rsidP="00797206">
      <w:pPr>
        <w:tabs>
          <w:tab w:val="left" w:pos="851"/>
        </w:tabs>
        <w:spacing w:after="0" w:line="240"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i/>
          <w:lang w:eastAsia="pl-PL"/>
        </w:rPr>
        <w:t>Wypełnia Wykonawca, który zamierza powierzyć część lub części zamówienia Podwykonawcom.</w:t>
      </w:r>
    </w:p>
    <w:p w:rsidR="00797206" w:rsidRPr="00797206" w:rsidRDefault="00797206" w:rsidP="00797206">
      <w:pPr>
        <w:tabs>
          <w:tab w:val="left" w:pos="851"/>
        </w:tabs>
        <w:spacing w:after="0" w:line="240"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i/>
          <w:lang w:eastAsia="pl-PL"/>
        </w:rPr>
        <w:t>Jeżeli Podwykonawca nie jest znany, wówczas Wykonawca wypełnia tylko kolumnę nr 2.</w:t>
      </w: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szCs w:val="20"/>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i/>
          <w:iCs/>
          <w:szCs w:val="20"/>
          <w:lang w:eastAsia="pl-PL"/>
        </w:rPr>
      </w:pPr>
      <w:r w:rsidRPr="00797206">
        <w:rPr>
          <w:rFonts w:ascii="Times New Roman" w:eastAsia="Times New Roman" w:hAnsi="Times New Roman" w:cs="Times New Roman"/>
          <w:i/>
          <w:iCs/>
          <w:szCs w:val="20"/>
          <w:lang w:eastAsia="pl-PL"/>
        </w:rPr>
        <w:t>Należy złożyć wraz z ofertą.</w:t>
      </w:r>
    </w:p>
    <w:p w:rsidR="00797206" w:rsidRPr="00797206" w:rsidRDefault="00797206" w:rsidP="00797206">
      <w:pPr>
        <w:spacing w:after="160" w:line="259" w:lineRule="auto"/>
        <w:rPr>
          <w:rFonts w:ascii="Times New Roman" w:eastAsia="Times New Roman" w:hAnsi="Times New Roman" w:cs="Times New Roman"/>
          <w:szCs w:val="20"/>
          <w:lang w:eastAsia="pl-PL"/>
        </w:rPr>
      </w:pPr>
      <w:r w:rsidRPr="00797206">
        <w:rPr>
          <w:rFonts w:ascii="Times New Roman" w:eastAsia="Times New Roman" w:hAnsi="Times New Roman" w:cs="Times New Roman"/>
          <w:szCs w:val="20"/>
          <w:lang w:eastAsia="pl-PL"/>
        </w:rPr>
        <w:br w:type="page"/>
      </w:r>
    </w:p>
    <w:p w:rsidR="00797206" w:rsidRPr="00797206" w:rsidRDefault="00797206" w:rsidP="00797206">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1" w:name="_Toc224633716"/>
      <w:r w:rsidRPr="00797206">
        <w:rPr>
          <w:rFonts w:ascii="Times New Roman" w:eastAsia="Times New Roman" w:hAnsi="Times New Roman" w:cs="Times New Roman"/>
          <w:b/>
          <w:bCs/>
          <w:color w:val="2F5496"/>
          <w:sz w:val="28"/>
          <w:szCs w:val="28"/>
          <w:lang w:eastAsia="pl-PL"/>
        </w:rPr>
        <w:lastRenderedPageBreak/>
        <w:t>Załącznik nr 4.</w:t>
      </w:r>
      <w:r w:rsidR="00631E65">
        <w:rPr>
          <w:rFonts w:ascii="Times New Roman" w:eastAsia="Times New Roman" w:hAnsi="Times New Roman" w:cs="Times New Roman"/>
          <w:b/>
          <w:bCs/>
          <w:color w:val="2F5496"/>
          <w:sz w:val="28"/>
          <w:szCs w:val="28"/>
          <w:lang w:eastAsia="pl-PL"/>
        </w:rPr>
        <w:t>8</w:t>
      </w:r>
      <w:r w:rsidRPr="00797206">
        <w:rPr>
          <w:rFonts w:ascii="Times New Roman" w:eastAsia="Times New Roman" w:hAnsi="Times New Roman" w:cs="Times New Roman"/>
          <w:b/>
          <w:bCs/>
          <w:color w:val="2F5496"/>
          <w:sz w:val="28"/>
          <w:szCs w:val="28"/>
          <w:lang w:eastAsia="pl-PL"/>
        </w:rPr>
        <w:t xml:space="preserve"> do SWZ – Informacja o powstaniu u Zamawiającego obowiązku podatkowego</w:t>
      </w:r>
      <w:bookmarkEnd w:id="121"/>
    </w:p>
    <w:p w:rsidR="00797206" w:rsidRPr="00797206" w:rsidRDefault="00797206" w:rsidP="00797206">
      <w:pPr>
        <w:tabs>
          <w:tab w:val="left" w:pos="851"/>
        </w:tabs>
        <w:spacing w:after="0" w:line="240" w:lineRule="auto"/>
        <w:ind w:left="-142" w:firstLine="142"/>
        <w:jc w:val="center"/>
        <w:rPr>
          <w:rFonts w:ascii="Times New Roman" w:eastAsia="Times New Roman" w:hAnsi="Times New Roman" w:cs="Times New Roman"/>
          <w:b/>
          <w:bCs/>
          <w:i/>
          <w:iCs/>
          <w:lang w:eastAsia="pl-PL"/>
        </w:rPr>
      </w:pPr>
    </w:p>
    <w:p w:rsidR="00797206" w:rsidRPr="00797206" w:rsidRDefault="00797206" w:rsidP="00797206">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797206">
        <w:rPr>
          <w:rFonts w:ascii="Times New Roman" w:eastAsia="Times New Roman" w:hAnsi="Times New Roman" w:cs="Times New Roman"/>
          <w:b/>
          <w:bCs/>
          <w:i/>
          <w:iCs/>
          <w:lang w:eastAsia="pl-PL"/>
        </w:rPr>
        <w:t>(DOTYCZY WYKONAWCÓW MAJACYCH SIEDZIBĘ POZA GRANICAMI POLSKI)</w:t>
      </w:r>
    </w:p>
    <w:p w:rsidR="00797206" w:rsidRPr="00797206" w:rsidRDefault="00797206" w:rsidP="00797206">
      <w:pPr>
        <w:spacing w:after="0" w:line="240" w:lineRule="auto"/>
        <w:jc w:val="both"/>
        <w:rPr>
          <w:rFonts w:ascii="Times New Roman" w:eastAsia="Times New Roman" w:hAnsi="Times New Roman" w:cs="Times New Roman"/>
          <w:b/>
          <w:bCs/>
          <w:color w:val="2F5496"/>
          <w:spacing w:val="20"/>
          <w:sz w:val="28"/>
          <w:szCs w:val="28"/>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rsidR="00797206" w:rsidRPr="00797206" w:rsidRDefault="00797206" w:rsidP="00797206">
      <w:pPr>
        <w:tabs>
          <w:tab w:val="left" w:pos="0"/>
        </w:tabs>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Nazwa Wykonawcy: ..................................................................................................................................</w:t>
      </w:r>
    </w:p>
    <w:p w:rsidR="00797206" w:rsidRPr="00797206" w:rsidRDefault="00797206" w:rsidP="00797206">
      <w:pPr>
        <w:tabs>
          <w:tab w:val="left" w:pos="0"/>
        </w:tabs>
        <w:spacing w:after="0" w:line="240" w:lineRule="auto"/>
        <w:rPr>
          <w:rFonts w:ascii="Times New Roman" w:eastAsia="Times New Roman" w:hAnsi="Times New Roman" w:cs="Times New Roman"/>
          <w:color w:val="FF0000"/>
          <w:lang w:eastAsia="pl-PL"/>
        </w:rPr>
      </w:pPr>
    </w:p>
    <w:p w:rsidR="00797206" w:rsidRPr="00797206" w:rsidRDefault="00797206" w:rsidP="00797206">
      <w:pPr>
        <w:spacing w:after="0" w:line="240" w:lineRule="auto"/>
        <w:jc w:val="both"/>
        <w:rPr>
          <w:rFonts w:ascii="Times New Roman" w:eastAsia="Times New Roman" w:hAnsi="Times New Roman" w:cs="Times New Roman"/>
          <w:sz w:val="24"/>
          <w:szCs w:val="24"/>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sz w:val="20"/>
          <w:szCs w:val="20"/>
          <w:lang w:eastAsia="pl-PL"/>
        </w:rPr>
      </w:pP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lang w:eastAsia="pl-PL"/>
        </w:rPr>
      </w:pPr>
    </w:p>
    <w:p w:rsidR="00797206" w:rsidRPr="00797206" w:rsidRDefault="00797206" w:rsidP="00797206">
      <w:pPr>
        <w:tabs>
          <w:tab w:val="left" w:pos="851"/>
        </w:tabs>
        <w:spacing w:after="0" w:line="240" w:lineRule="auto"/>
        <w:ind w:left="-142"/>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rsidR="00797206" w:rsidRPr="00797206" w:rsidRDefault="00797206" w:rsidP="00797206">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594"/>
        <w:gridCol w:w="2255"/>
        <w:gridCol w:w="2792"/>
      </w:tblGrid>
      <w:tr w:rsidR="00797206" w:rsidRPr="00797206" w:rsidTr="003E42E8">
        <w:trPr>
          <w:jc w:val="center"/>
        </w:trPr>
        <w:tc>
          <w:tcPr>
            <w:tcW w:w="3594" w:type="dxa"/>
            <w:vAlign w:val="center"/>
          </w:tcPr>
          <w:p w:rsidR="00797206" w:rsidRPr="00797206" w:rsidRDefault="00797206" w:rsidP="00797206">
            <w:pPr>
              <w:tabs>
                <w:tab w:val="left" w:pos="851"/>
              </w:tabs>
              <w:ind w:left="30" w:hanging="30"/>
              <w:jc w:val="center"/>
            </w:pPr>
            <w:r w:rsidRPr="00797206">
              <w:rPr>
                <w:bCs/>
              </w:rPr>
              <w:t xml:space="preserve">Nazwa (rodzaj) towaru lub usługi, których dostawa lub świadczenie będą prowadziły do powstania obowiązku podatkowego </w:t>
            </w:r>
            <w:r w:rsidRPr="00797206">
              <w:t xml:space="preserve">(zgodnie </w:t>
            </w:r>
            <w:r w:rsidRPr="00797206">
              <w:br/>
              <w:t>z Formularzem Ofertowym) *</w:t>
            </w:r>
          </w:p>
        </w:tc>
        <w:tc>
          <w:tcPr>
            <w:tcW w:w="2255" w:type="dxa"/>
          </w:tcPr>
          <w:p w:rsidR="00797206" w:rsidRPr="00797206" w:rsidRDefault="00797206" w:rsidP="00797206">
            <w:pPr>
              <w:tabs>
                <w:tab w:val="left" w:pos="1523"/>
              </w:tabs>
              <w:jc w:val="center"/>
            </w:pPr>
            <w:r w:rsidRPr="00797206">
              <w:t>Wartość towaru lub usługi objętego obowiązkiem podatkowym zamawiającego, bez kwoty podatku</w:t>
            </w:r>
          </w:p>
        </w:tc>
        <w:tc>
          <w:tcPr>
            <w:tcW w:w="2792" w:type="dxa"/>
            <w:vAlign w:val="center"/>
          </w:tcPr>
          <w:p w:rsidR="00797206" w:rsidRPr="00797206" w:rsidRDefault="00797206" w:rsidP="00797206">
            <w:pPr>
              <w:tabs>
                <w:tab w:val="left" w:pos="1523"/>
              </w:tabs>
              <w:jc w:val="center"/>
            </w:pPr>
            <w:r w:rsidRPr="00797206">
              <w:t>Stawka podatku od towarów i usług, która zgodnie z wiedzą wykonawcy, będzie miała zastosowanie [%]</w:t>
            </w:r>
          </w:p>
        </w:tc>
      </w:tr>
      <w:tr w:rsidR="00797206" w:rsidRPr="00797206" w:rsidTr="003E42E8">
        <w:trPr>
          <w:jc w:val="center"/>
        </w:trPr>
        <w:tc>
          <w:tcPr>
            <w:tcW w:w="3594" w:type="dxa"/>
          </w:tcPr>
          <w:p w:rsidR="00797206" w:rsidRPr="00797206" w:rsidRDefault="00797206" w:rsidP="00797206">
            <w:pPr>
              <w:tabs>
                <w:tab w:val="left" w:pos="851"/>
              </w:tabs>
            </w:pPr>
          </w:p>
          <w:p w:rsidR="00797206" w:rsidRPr="00797206" w:rsidRDefault="00797206" w:rsidP="00797206">
            <w:pPr>
              <w:tabs>
                <w:tab w:val="left" w:pos="851"/>
              </w:tabs>
            </w:pPr>
          </w:p>
        </w:tc>
        <w:tc>
          <w:tcPr>
            <w:tcW w:w="2255" w:type="dxa"/>
          </w:tcPr>
          <w:p w:rsidR="00797206" w:rsidRPr="00797206" w:rsidRDefault="00797206" w:rsidP="00797206">
            <w:pPr>
              <w:tabs>
                <w:tab w:val="left" w:pos="851"/>
              </w:tabs>
            </w:pPr>
          </w:p>
        </w:tc>
        <w:tc>
          <w:tcPr>
            <w:tcW w:w="2792" w:type="dxa"/>
          </w:tcPr>
          <w:p w:rsidR="00797206" w:rsidRPr="00797206" w:rsidRDefault="00797206" w:rsidP="00797206">
            <w:pPr>
              <w:tabs>
                <w:tab w:val="left" w:pos="851"/>
              </w:tabs>
            </w:pPr>
          </w:p>
        </w:tc>
      </w:tr>
      <w:tr w:rsidR="00797206" w:rsidRPr="00797206" w:rsidTr="003E42E8">
        <w:trPr>
          <w:jc w:val="center"/>
        </w:trPr>
        <w:tc>
          <w:tcPr>
            <w:tcW w:w="3594" w:type="dxa"/>
          </w:tcPr>
          <w:p w:rsidR="00797206" w:rsidRPr="00797206" w:rsidRDefault="00797206" w:rsidP="00797206">
            <w:pPr>
              <w:tabs>
                <w:tab w:val="left" w:pos="851"/>
              </w:tabs>
            </w:pPr>
          </w:p>
          <w:p w:rsidR="00797206" w:rsidRPr="00797206" w:rsidRDefault="00797206" w:rsidP="00797206">
            <w:pPr>
              <w:tabs>
                <w:tab w:val="left" w:pos="851"/>
              </w:tabs>
            </w:pPr>
          </w:p>
        </w:tc>
        <w:tc>
          <w:tcPr>
            <w:tcW w:w="2255" w:type="dxa"/>
          </w:tcPr>
          <w:p w:rsidR="00797206" w:rsidRPr="00797206" w:rsidRDefault="00797206" w:rsidP="00797206">
            <w:pPr>
              <w:tabs>
                <w:tab w:val="left" w:pos="851"/>
              </w:tabs>
            </w:pPr>
          </w:p>
        </w:tc>
        <w:tc>
          <w:tcPr>
            <w:tcW w:w="2792" w:type="dxa"/>
          </w:tcPr>
          <w:p w:rsidR="00797206" w:rsidRPr="00797206" w:rsidRDefault="00797206" w:rsidP="00797206">
            <w:pPr>
              <w:tabs>
                <w:tab w:val="left" w:pos="851"/>
              </w:tabs>
            </w:pPr>
          </w:p>
        </w:tc>
      </w:tr>
      <w:tr w:rsidR="00797206" w:rsidRPr="00797206" w:rsidTr="003E42E8">
        <w:trPr>
          <w:jc w:val="center"/>
        </w:trPr>
        <w:tc>
          <w:tcPr>
            <w:tcW w:w="3594" w:type="dxa"/>
          </w:tcPr>
          <w:p w:rsidR="00797206" w:rsidRPr="00797206" w:rsidRDefault="00797206" w:rsidP="00797206">
            <w:pPr>
              <w:tabs>
                <w:tab w:val="left" w:pos="851"/>
              </w:tabs>
            </w:pPr>
          </w:p>
          <w:p w:rsidR="00797206" w:rsidRPr="00797206" w:rsidRDefault="00797206" w:rsidP="00797206">
            <w:pPr>
              <w:tabs>
                <w:tab w:val="left" w:pos="851"/>
              </w:tabs>
            </w:pPr>
          </w:p>
        </w:tc>
        <w:tc>
          <w:tcPr>
            <w:tcW w:w="2255" w:type="dxa"/>
          </w:tcPr>
          <w:p w:rsidR="00797206" w:rsidRPr="00797206" w:rsidRDefault="00797206" w:rsidP="00797206">
            <w:pPr>
              <w:tabs>
                <w:tab w:val="left" w:pos="851"/>
              </w:tabs>
            </w:pPr>
          </w:p>
        </w:tc>
        <w:tc>
          <w:tcPr>
            <w:tcW w:w="2792" w:type="dxa"/>
          </w:tcPr>
          <w:p w:rsidR="00797206" w:rsidRPr="00797206" w:rsidRDefault="00797206" w:rsidP="00797206">
            <w:pPr>
              <w:tabs>
                <w:tab w:val="left" w:pos="851"/>
              </w:tabs>
            </w:pPr>
          </w:p>
        </w:tc>
      </w:tr>
      <w:tr w:rsidR="00797206" w:rsidRPr="00797206" w:rsidTr="003E42E8">
        <w:trPr>
          <w:jc w:val="center"/>
        </w:trPr>
        <w:tc>
          <w:tcPr>
            <w:tcW w:w="3594" w:type="dxa"/>
          </w:tcPr>
          <w:p w:rsidR="00797206" w:rsidRPr="00797206" w:rsidRDefault="00797206" w:rsidP="00797206">
            <w:pPr>
              <w:tabs>
                <w:tab w:val="left" w:pos="851"/>
              </w:tabs>
            </w:pPr>
          </w:p>
          <w:p w:rsidR="00797206" w:rsidRPr="00797206" w:rsidRDefault="00797206" w:rsidP="00797206">
            <w:pPr>
              <w:tabs>
                <w:tab w:val="left" w:pos="851"/>
              </w:tabs>
            </w:pPr>
          </w:p>
        </w:tc>
        <w:tc>
          <w:tcPr>
            <w:tcW w:w="2255" w:type="dxa"/>
          </w:tcPr>
          <w:p w:rsidR="00797206" w:rsidRPr="00797206" w:rsidRDefault="00797206" w:rsidP="00797206">
            <w:pPr>
              <w:tabs>
                <w:tab w:val="left" w:pos="851"/>
              </w:tabs>
            </w:pPr>
          </w:p>
        </w:tc>
        <w:tc>
          <w:tcPr>
            <w:tcW w:w="2792" w:type="dxa"/>
          </w:tcPr>
          <w:p w:rsidR="00797206" w:rsidRPr="00797206" w:rsidRDefault="00797206" w:rsidP="00797206">
            <w:pPr>
              <w:tabs>
                <w:tab w:val="left" w:pos="851"/>
              </w:tabs>
            </w:pPr>
          </w:p>
        </w:tc>
      </w:tr>
    </w:tbl>
    <w:p w:rsidR="00797206" w:rsidRPr="00797206" w:rsidRDefault="00797206" w:rsidP="00797206">
      <w:pPr>
        <w:spacing w:after="0" w:line="240" w:lineRule="auto"/>
        <w:jc w:val="both"/>
        <w:rPr>
          <w:rFonts w:ascii="Times New Roman" w:eastAsia="Times New Roman" w:hAnsi="Times New Roman" w:cs="Times New Roman"/>
          <w:i/>
          <w:iCs/>
          <w:lang w:eastAsia="pl-PL"/>
        </w:rPr>
      </w:pPr>
      <w:r w:rsidRPr="00797206">
        <w:rPr>
          <w:rFonts w:ascii="Times New Roman" w:eastAsia="Times New Roman" w:hAnsi="Times New Roman" w:cs="Times New Roman"/>
          <w:sz w:val="18"/>
          <w:szCs w:val="18"/>
          <w:lang w:eastAsia="pl-PL"/>
        </w:rPr>
        <w:t xml:space="preserve">*) </w:t>
      </w:r>
      <w:r w:rsidRPr="00797206">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rsidR="00797206" w:rsidRPr="00797206" w:rsidRDefault="00797206" w:rsidP="00797206">
      <w:pPr>
        <w:spacing w:after="160" w:line="259" w:lineRule="auto"/>
        <w:rPr>
          <w:rFonts w:ascii="Times New Roman" w:eastAsia="Times New Roman" w:hAnsi="Times New Roman" w:cs="Times New Roman"/>
          <w:sz w:val="20"/>
          <w:szCs w:val="20"/>
          <w:lang w:eastAsia="pl-PL"/>
        </w:rPr>
      </w:pPr>
      <w:bookmarkStart w:id="122" w:name="_Hlk83030833"/>
    </w:p>
    <w:p w:rsidR="00797206" w:rsidRPr="00797206" w:rsidRDefault="00797206" w:rsidP="00797206">
      <w:pPr>
        <w:spacing w:after="160" w:line="259" w:lineRule="auto"/>
        <w:rPr>
          <w:rFonts w:ascii="Times New Roman" w:eastAsia="Times New Roman" w:hAnsi="Times New Roman" w:cs="Times New Roman"/>
          <w:sz w:val="20"/>
          <w:szCs w:val="20"/>
          <w:lang w:eastAsia="pl-PL"/>
        </w:rPr>
      </w:pPr>
    </w:p>
    <w:p w:rsidR="00797206" w:rsidRPr="00797206" w:rsidRDefault="00797206" w:rsidP="00797206">
      <w:pPr>
        <w:tabs>
          <w:tab w:val="left" w:pos="851"/>
        </w:tabs>
        <w:spacing w:after="0" w:line="240" w:lineRule="auto"/>
        <w:ind w:left="-142"/>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Stawka podatku od towarów i usług obowiązująca u zamawiającego zgodnie z ustawą z 11.03.2004 r. </w:t>
      </w:r>
      <w:r w:rsidRPr="00797206">
        <w:rPr>
          <w:rFonts w:ascii="Times New Roman" w:eastAsia="Times New Roman" w:hAnsi="Times New Roman" w:cs="Times New Roman"/>
          <w:lang w:eastAsia="pl-PL"/>
        </w:rPr>
        <w:br/>
        <w:t>o podatku od towarów i usług wynosi …….%.</w:t>
      </w:r>
    </w:p>
    <w:p w:rsidR="00797206" w:rsidRPr="00797206" w:rsidRDefault="00797206" w:rsidP="00797206">
      <w:pPr>
        <w:spacing w:after="160" w:line="259" w:lineRule="auto"/>
        <w:rPr>
          <w:rFonts w:ascii="Times New Roman" w:eastAsia="Times New Roman" w:hAnsi="Times New Roman" w:cs="Times New Roman"/>
          <w:b/>
          <w:bCs/>
          <w:color w:val="2F5496"/>
          <w:sz w:val="28"/>
          <w:szCs w:val="28"/>
          <w:lang w:eastAsia="pl-PL"/>
        </w:rPr>
      </w:pPr>
      <w:r w:rsidRPr="00797206">
        <w:rPr>
          <w:rFonts w:ascii="Times New Roman" w:eastAsia="Times New Roman" w:hAnsi="Times New Roman" w:cs="Times New Roman"/>
          <w:sz w:val="20"/>
          <w:szCs w:val="20"/>
          <w:lang w:eastAsia="pl-PL"/>
        </w:rPr>
        <w:br w:type="page"/>
      </w:r>
    </w:p>
    <w:p w:rsidR="00797206" w:rsidRPr="00797206" w:rsidRDefault="00797206" w:rsidP="00797206">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3" w:name="_Toc224633717"/>
      <w:r w:rsidRPr="00797206">
        <w:rPr>
          <w:rFonts w:ascii="Times New Roman" w:eastAsia="Times New Roman" w:hAnsi="Times New Roman" w:cs="Times New Roman"/>
          <w:b/>
          <w:bCs/>
          <w:color w:val="2F5496"/>
          <w:sz w:val="28"/>
          <w:szCs w:val="28"/>
          <w:lang w:eastAsia="pl-PL"/>
        </w:rPr>
        <w:lastRenderedPageBreak/>
        <w:t>Załącznik nr 5 do SWZ – Istotne postanowienia umowy</w:t>
      </w:r>
      <w:bookmarkEnd w:id="123"/>
    </w:p>
    <w:p w:rsidR="00797206" w:rsidRPr="00797206" w:rsidRDefault="00797206" w:rsidP="00797206">
      <w:pPr>
        <w:tabs>
          <w:tab w:val="left" w:pos="426"/>
        </w:tabs>
        <w:spacing w:before="120" w:after="0" w:line="240" w:lineRule="auto"/>
        <w:rPr>
          <w:rFonts w:ascii="Times New Roman" w:eastAsia="Times New Roman" w:hAnsi="Times New Roman" w:cs="Times New Roman"/>
          <w:b/>
          <w:sz w:val="24"/>
          <w:lang w:eastAsia="pl-PL"/>
        </w:rPr>
      </w:pPr>
      <w:bookmarkStart w:id="124" w:name="_Hlk67825298"/>
      <w:r w:rsidRPr="00797206">
        <w:rPr>
          <w:rFonts w:ascii="Times New Roman" w:eastAsia="Times New Roman" w:hAnsi="Times New Roman" w:cs="Times New Roman"/>
          <w:b/>
          <w:sz w:val="24"/>
          <w:lang w:eastAsia="pl-PL"/>
        </w:rPr>
        <w:t xml:space="preserve">Nr LRU: …………………….. </w:t>
      </w:r>
    </w:p>
    <w:p w:rsidR="00797206" w:rsidRPr="00797206" w:rsidRDefault="00797206" w:rsidP="00797206">
      <w:pPr>
        <w:spacing w:before="120" w:after="0" w:line="240" w:lineRule="auto"/>
        <w:jc w:val="center"/>
        <w:rPr>
          <w:rFonts w:ascii="Times New Roman" w:eastAsia="Times New Roman" w:hAnsi="Times New Roman" w:cs="Times New Roman"/>
          <w:b/>
          <w:bCs/>
          <w:sz w:val="32"/>
          <w:szCs w:val="32"/>
          <w:lang w:eastAsia="pl-PL"/>
        </w:rPr>
      </w:pPr>
      <w:r w:rsidRPr="00797206">
        <w:rPr>
          <w:rFonts w:ascii="Times New Roman" w:eastAsia="Times New Roman" w:hAnsi="Times New Roman" w:cs="Times New Roman"/>
          <w:b/>
          <w:bCs/>
          <w:sz w:val="32"/>
          <w:szCs w:val="32"/>
          <w:lang w:eastAsia="pl-PL"/>
        </w:rPr>
        <w:t>Istotne postanowienia umowy</w:t>
      </w:r>
    </w:p>
    <w:p w:rsidR="00797206" w:rsidRPr="00797206" w:rsidRDefault="00797206" w:rsidP="00797206">
      <w:pPr>
        <w:spacing w:before="120" w:after="0" w:line="240" w:lineRule="auto"/>
        <w:jc w:val="center"/>
        <w:rPr>
          <w:rFonts w:ascii="Times New Roman" w:eastAsia="Times New Roman" w:hAnsi="Times New Roman" w:cs="Times New Roman"/>
          <w:b/>
          <w:bCs/>
          <w:sz w:val="20"/>
          <w:szCs w:val="20"/>
          <w:lang w:eastAsia="pl-PL"/>
        </w:rPr>
      </w:pPr>
    </w:p>
    <w:p w:rsidR="00797206" w:rsidRPr="00797206" w:rsidRDefault="00797206" w:rsidP="00797206">
      <w:pPr>
        <w:spacing w:before="120" w:after="0" w:line="240" w:lineRule="auto"/>
        <w:jc w:val="center"/>
        <w:rPr>
          <w:rFonts w:ascii="Times New Roman" w:eastAsia="Times New Roman" w:hAnsi="Times New Roman" w:cs="Times New Roman"/>
          <w:b/>
          <w:bCs/>
          <w:sz w:val="32"/>
          <w:szCs w:val="32"/>
          <w:lang w:eastAsia="pl-PL"/>
        </w:rPr>
      </w:pPr>
      <w:r w:rsidRPr="00797206">
        <w:rPr>
          <w:rFonts w:ascii="Times New Roman" w:eastAsia="Times New Roman" w:hAnsi="Times New Roman" w:cs="Times New Roman"/>
          <w:b/>
          <w:bCs/>
          <w:sz w:val="32"/>
          <w:szCs w:val="32"/>
          <w:lang w:eastAsia="pl-PL"/>
        </w:rPr>
        <w:t>UMOWA RAMOWA</w:t>
      </w:r>
    </w:p>
    <w:p w:rsidR="00797206" w:rsidRPr="00797206" w:rsidRDefault="00797206" w:rsidP="00797206">
      <w:pPr>
        <w:spacing w:before="120" w:after="0" w:line="240" w:lineRule="auto"/>
        <w:jc w:val="center"/>
        <w:rPr>
          <w:rFonts w:ascii="Times New Roman" w:eastAsia="Times New Roman" w:hAnsi="Times New Roman" w:cs="Times New Roman"/>
          <w:sz w:val="8"/>
          <w:szCs w:val="8"/>
          <w:lang w:eastAsia="pl-PL"/>
        </w:rPr>
      </w:pPr>
    </w:p>
    <w:p w:rsidR="00797206" w:rsidRPr="00797206" w:rsidRDefault="00797206" w:rsidP="00891B4E">
      <w:pPr>
        <w:numPr>
          <w:ilvl w:val="0"/>
          <w:numId w:val="53"/>
        </w:numPr>
        <w:spacing w:after="0" w:line="240" w:lineRule="auto"/>
        <w:ind w:left="426" w:hanging="426"/>
        <w:jc w:val="both"/>
        <w:rPr>
          <w:rFonts w:ascii="Times New Roman" w:eastAsia="Calibri" w:hAnsi="Times New Roman" w:cs="Times New Roman"/>
        </w:rPr>
      </w:pPr>
      <w:r w:rsidRPr="00797206">
        <w:rPr>
          <w:rFonts w:ascii="Times New Roman" w:eastAsia="Calibri" w:hAnsi="Times New Roman" w:cs="Times New Roman"/>
        </w:rPr>
        <w:t xml:space="preserve">Niniejsza umowa (dalej jako: </w:t>
      </w:r>
      <w:r w:rsidRPr="00797206">
        <w:rPr>
          <w:rFonts w:ascii="Times New Roman" w:eastAsia="Calibri" w:hAnsi="Times New Roman" w:cs="Times New Roman"/>
          <w:b/>
        </w:rPr>
        <w:t>Umowa</w:t>
      </w:r>
      <w:r w:rsidRPr="00797206">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rsidR="00797206" w:rsidRPr="00797206" w:rsidRDefault="00797206" w:rsidP="00891B4E">
      <w:pPr>
        <w:numPr>
          <w:ilvl w:val="0"/>
          <w:numId w:val="53"/>
        </w:numPr>
        <w:spacing w:after="0" w:line="240" w:lineRule="auto"/>
        <w:ind w:left="426" w:hanging="426"/>
        <w:rPr>
          <w:rFonts w:ascii="Times New Roman" w:eastAsia="Calibri" w:hAnsi="Times New Roman" w:cs="Times New Roman"/>
        </w:rPr>
      </w:pPr>
      <w:r w:rsidRPr="00797206">
        <w:rPr>
          <w:rFonts w:ascii="Times New Roman" w:eastAsia="Calibri" w:hAnsi="Times New Roman" w:cs="Times New Roman"/>
        </w:rPr>
        <w:t>Strony przyjmują jako datę jej zawarcia - datę złożenia ostatniego podpisu.</w:t>
      </w:r>
    </w:p>
    <w:p w:rsidR="00797206" w:rsidRPr="00797206" w:rsidRDefault="00797206" w:rsidP="00797206">
      <w:pPr>
        <w:spacing w:after="0" w:line="240" w:lineRule="auto"/>
        <w:jc w:val="both"/>
        <w:rPr>
          <w:rFonts w:ascii="Times New Roman" w:eastAsia="Times New Roman" w:hAnsi="Times New Roman" w:cs="Times New Roman"/>
          <w:b/>
          <w:bCs/>
          <w:lang w:eastAsia="pl-PL"/>
        </w:rPr>
      </w:pPr>
    </w:p>
    <w:p w:rsidR="00797206" w:rsidRPr="00797206" w:rsidRDefault="00797206" w:rsidP="00797206">
      <w:pPr>
        <w:spacing w:after="0" w:line="240" w:lineRule="auto"/>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Strony umowy:</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POLSKA GRUPA GÓRNICZA S.A.</w:t>
      </w:r>
      <w:r w:rsidRPr="00797206">
        <w:rPr>
          <w:rFonts w:ascii="Times New Roman" w:eastAsia="Times New Roman" w:hAnsi="Times New Roman" w:cs="Times New Roman"/>
          <w:lang w:eastAsia="pl-PL"/>
        </w:rPr>
        <w:t xml:space="preserve"> z siedzibą w Katowicach przy ul. Powstańców 30, kod pocztowy 40-039, </w:t>
      </w:r>
      <w:r w:rsidRPr="00797206">
        <w:rPr>
          <w:rFonts w:ascii="Times New Roman" w:eastAsia="Times New Roman" w:hAnsi="Times New Roman" w:cs="Times New Roman"/>
          <w:b/>
          <w:bCs/>
          <w:lang w:eastAsia="pl-PL"/>
        </w:rPr>
        <w:t>Oddział ……………………..,</w:t>
      </w:r>
      <w:r w:rsidRPr="00797206">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9A2C70">
        <w:rPr>
          <w:rFonts w:ascii="Times New Roman" w:eastAsia="Times New Roman" w:hAnsi="Times New Roman" w:cs="Times New Roman"/>
          <w:lang w:eastAsia="pl-PL"/>
        </w:rPr>
        <w:t>9</w:t>
      </w:r>
      <w:r w:rsidRPr="00797206">
        <w:rPr>
          <w:rFonts w:ascii="Times New Roman" w:eastAsia="Times New Roman" w:hAnsi="Times New Roman" w:cs="Times New Roman"/>
          <w:lang w:eastAsia="pl-PL"/>
        </w:rPr>
        <w:t> </w:t>
      </w:r>
      <w:r w:rsidR="009A2C70">
        <w:rPr>
          <w:rFonts w:ascii="Times New Roman" w:eastAsia="Times New Roman" w:hAnsi="Times New Roman" w:cs="Times New Roman"/>
          <w:lang w:eastAsia="pl-PL"/>
        </w:rPr>
        <w:t>0</w:t>
      </w:r>
      <w:r w:rsidRPr="00797206">
        <w:rPr>
          <w:rFonts w:ascii="Times New Roman" w:eastAsia="Times New Roman" w:hAnsi="Times New Roman" w:cs="Times New Roman"/>
          <w:lang w:eastAsia="pl-PL"/>
        </w:rPr>
        <w:t xml:space="preserve">00,00 zł, NIP 634-283-47-28, REGON: 360615984, </w:t>
      </w:r>
      <w:r w:rsidR="007C5FF7">
        <w:rPr>
          <w:rFonts w:ascii="Times New Roman" w:eastAsia="MS Mincho" w:hAnsi="Times New Roman" w:cs="Times New Roman"/>
          <w:lang w:eastAsia="pl-PL"/>
        </w:rPr>
        <w:t xml:space="preserve">nr rejestrowy BDO </w:t>
      </w:r>
      <w:r w:rsidRPr="00797206">
        <w:rPr>
          <w:rFonts w:ascii="Times New Roman" w:eastAsia="MS Mincho" w:hAnsi="Times New Roman" w:cs="Times New Roman"/>
          <w:lang w:eastAsia="pl-PL"/>
        </w:rPr>
        <w:t xml:space="preserve">000014704, </w:t>
      </w:r>
      <w:r w:rsidRPr="00797206">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797206" w:rsidRPr="00797206" w:rsidTr="003E42E8">
        <w:trPr>
          <w:trHeight w:val="20"/>
        </w:trPr>
        <w:tc>
          <w:tcPr>
            <w:tcW w:w="5000" w:type="pct"/>
            <w:gridSpan w:val="4"/>
            <w:shd w:val="clear" w:color="auto" w:fill="BFBFBF" w:themeFill="background1" w:themeFillShade="BF"/>
            <w:vAlign w:val="center"/>
          </w:tcPr>
          <w:p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797206">
              <w:rPr>
                <w:rFonts w:ascii="Times New Roman" w:eastAsia="Times New Roman" w:hAnsi="Times New Roman" w:cs="Times New Roman"/>
                <w:b/>
                <w:bCs/>
                <w:lang w:eastAsia="pl-PL"/>
              </w:rPr>
              <w:t>ZAMAWIAJĄCY</w:t>
            </w:r>
          </w:p>
        </w:tc>
      </w:tr>
      <w:tr w:rsidR="00797206" w:rsidRPr="00797206" w:rsidTr="003E42E8">
        <w:trPr>
          <w:trHeight w:val="1007"/>
        </w:trPr>
        <w:tc>
          <w:tcPr>
            <w:tcW w:w="2499" w:type="pct"/>
            <w:gridSpan w:val="2"/>
            <w:vAlign w:val="center"/>
          </w:tcPr>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501" w:type="pct"/>
            <w:gridSpan w:val="2"/>
            <w:vAlign w:val="center"/>
          </w:tcPr>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797206" w:rsidRPr="00797206" w:rsidTr="003E42E8">
        <w:trPr>
          <w:trHeight w:val="564"/>
        </w:trPr>
        <w:tc>
          <w:tcPr>
            <w:tcW w:w="1250" w:type="pct"/>
            <w:shd w:val="clear" w:color="auto" w:fill="BFBFBF" w:themeFill="background1" w:themeFillShade="BF"/>
            <w:vAlign w:val="center"/>
          </w:tcPr>
          <w:p w:rsidR="00797206" w:rsidRPr="00797206" w:rsidRDefault="00797206" w:rsidP="00797206">
            <w:pPr>
              <w:spacing w:after="0" w:line="240" w:lineRule="auto"/>
              <w:ind w:left="-108" w:right="-108"/>
              <w:jc w:val="center"/>
              <w:rPr>
                <w:rFonts w:ascii="Times New Roman" w:eastAsia="Times New Roman" w:hAnsi="Times New Roman" w:cs="Times New Roman"/>
                <w:sz w:val="18"/>
                <w:szCs w:val="18"/>
                <w:lang w:eastAsia="pl-PL"/>
              </w:rPr>
            </w:pPr>
            <w:r w:rsidRPr="00797206">
              <w:rPr>
                <w:rFonts w:ascii="Times New Roman" w:eastAsia="Times New Roman" w:hAnsi="Times New Roman" w:cs="Times New Roman"/>
                <w:sz w:val="18"/>
                <w:szCs w:val="18"/>
                <w:lang w:eastAsia="pl-PL"/>
              </w:rPr>
              <w:t>Sekretarz Komisji Przetargowej lub</w:t>
            </w:r>
          </w:p>
          <w:p w:rsidR="00797206" w:rsidRPr="00797206" w:rsidRDefault="00797206" w:rsidP="00797206">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797206">
              <w:rPr>
                <w:rFonts w:ascii="Times New Roman" w:eastAsia="Times New Roman" w:hAnsi="Times New Roman" w:cs="Times New Roman"/>
                <w:sz w:val="18"/>
                <w:szCs w:val="18"/>
                <w:lang w:eastAsia="pl-PL"/>
              </w:rPr>
              <w:t>inna osoba wyznaczona</w:t>
            </w:r>
          </w:p>
        </w:tc>
        <w:tc>
          <w:tcPr>
            <w:tcW w:w="1250" w:type="pct"/>
            <w:shd w:val="clear" w:color="auto" w:fill="BFBFBF" w:themeFill="background1" w:themeFillShade="BF"/>
            <w:vAlign w:val="center"/>
          </w:tcPr>
          <w:p w:rsidR="00797206" w:rsidRPr="00797206" w:rsidRDefault="00797206" w:rsidP="00797206">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797206">
              <w:rPr>
                <w:rFonts w:ascii="Times New Roman" w:eastAsia="Times New Roman" w:hAnsi="Times New Roman" w:cs="Times New Roman"/>
                <w:sz w:val="18"/>
                <w:szCs w:val="18"/>
                <w:lang w:eastAsia="pl-PL"/>
              </w:rPr>
              <w:t>Osoby odpowiedzialne za nadzór i realizację umowy ze strony Zamawiającego</w:t>
            </w:r>
          </w:p>
        </w:tc>
        <w:tc>
          <w:tcPr>
            <w:tcW w:w="1250" w:type="pct"/>
            <w:shd w:val="clear" w:color="auto" w:fill="BFBFBF" w:themeFill="background1" w:themeFillShade="BF"/>
            <w:vAlign w:val="center"/>
          </w:tcPr>
          <w:p w:rsidR="00797206" w:rsidRPr="00797206" w:rsidRDefault="00797206" w:rsidP="00797206">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797206">
              <w:rPr>
                <w:rFonts w:ascii="Times New Roman" w:eastAsia="Times New Roman" w:hAnsi="Times New Roman" w:cs="Times New Roman"/>
                <w:sz w:val="18"/>
                <w:szCs w:val="18"/>
                <w:lang w:eastAsia="pl-PL"/>
              </w:rPr>
              <w:t>Dział Prawny</w:t>
            </w:r>
          </w:p>
        </w:tc>
        <w:tc>
          <w:tcPr>
            <w:tcW w:w="1250" w:type="pct"/>
            <w:shd w:val="clear" w:color="auto" w:fill="BFBFBF" w:themeFill="background1" w:themeFillShade="BF"/>
            <w:vAlign w:val="center"/>
          </w:tcPr>
          <w:p w:rsidR="00797206" w:rsidRPr="00797206" w:rsidRDefault="00797206" w:rsidP="00797206">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797206">
              <w:rPr>
                <w:rFonts w:ascii="Times New Roman" w:eastAsia="Times New Roman" w:hAnsi="Times New Roman" w:cs="Times New Roman"/>
                <w:sz w:val="18"/>
                <w:szCs w:val="18"/>
                <w:lang w:eastAsia="pl-PL"/>
              </w:rPr>
              <w:t>Osoba odpowiedzialna w zakresie RODO</w:t>
            </w:r>
          </w:p>
        </w:tc>
      </w:tr>
      <w:tr w:rsidR="00797206" w:rsidRPr="00797206" w:rsidTr="003E42E8">
        <w:trPr>
          <w:trHeight w:val="564"/>
        </w:trPr>
        <w:tc>
          <w:tcPr>
            <w:tcW w:w="1250" w:type="pct"/>
            <w:vAlign w:val="center"/>
          </w:tcPr>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spacing w:after="0" w:line="240" w:lineRule="auto"/>
              <w:ind w:left="22"/>
              <w:jc w:val="center"/>
              <w:rPr>
                <w:rFonts w:ascii="Times New Roman" w:eastAsia="Times New Roman" w:hAnsi="Times New Roman" w:cs="Times New Roman"/>
                <w:sz w:val="18"/>
                <w:szCs w:val="18"/>
                <w:lang w:eastAsia="pl-PL"/>
              </w:rPr>
            </w:pPr>
          </w:p>
        </w:tc>
        <w:tc>
          <w:tcPr>
            <w:tcW w:w="1250" w:type="pct"/>
            <w:vAlign w:val="center"/>
          </w:tcPr>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50" w:type="pct"/>
            <w:vAlign w:val="center"/>
          </w:tcPr>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tc>
        <w:tc>
          <w:tcPr>
            <w:tcW w:w="1250" w:type="pct"/>
            <w:vAlign w:val="center"/>
          </w:tcPr>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tc>
      </w:tr>
    </w:tbl>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i</w:t>
      </w:r>
      <w:proofErr w:type="gramEnd"/>
    </w:p>
    <w:p w:rsidR="00797206" w:rsidRPr="00797206" w:rsidRDefault="00797206" w:rsidP="00797206">
      <w:pPr>
        <w:spacing w:after="0" w:line="240" w:lineRule="auto"/>
        <w:rPr>
          <w:rFonts w:ascii="Times New Roman" w:eastAsia="Times New Roman" w:hAnsi="Times New Roman" w:cs="Times New Roman"/>
          <w:i/>
          <w:color w:val="FF0000"/>
          <w:lang w:eastAsia="pl-PL"/>
        </w:rPr>
      </w:pPr>
      <w:r w:rsidRPr="00797206">
        <w:rPr>
          <w:rFonts w:ascii="Times New Roman" w:eastAsia="Times New Roman" w:hAnsi="Times New Roman" w:cs="Times New Roman"/>
          <w:i/>
          <w:color w:val="FF0000"/>
          <w:lang w:eastAsia="pl-PL"/>
        </w:rPr>
        <w:t>(w przypadku działalności gospodarczej prowadzonej osobiście)</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bCs/>
          <w:lang w:eastAsia="pl-PL"/>
        </w:rPr>
        <w:t>Pan/Pani</w:t>
      </w:r>
      <w:r w:rsidRPr="00797206">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reprezentowany/a przez osobę/y umocowane.</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rsidR="00797206" w:rsidRPr="00797206" w:rsidRDefault="00797206" w:rsidP="00797206">
      <w:pPr>
        <w:spacing w:after="0" w:line="240" w:lineRule="auto"/>
        <w:ind w:left="720"/>
        <w:jc w:val="both"/>
        <w:rPr>
          <w:rFonts w:ascii="Times New Roman" w:eastAsia="Times New Roman" w:hAnsi="Times New Roman" w:cs="Times New Roman"/>
          <w:lang w:eastAsia="pl-PL"/>
        </w:rPr>
      </w:pPr>
    </w:p>
    <w:p w:rsidR="00797206" w:rsidRPr="00797206" w:rsidRDefault="00797206" w:rsidP="00797206">
      <w:pPr>
        <w:spacing w:after="0" w:line="240" w:lineRule="auto"/>
        <w:jc w:val="both"/>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kapitałowej)</w:t>
      </w:r>
      <w:r w:rsidRPr="00797206">
        <w:rPr>
          <w:rFonts w:ascii="Times New Roman" w:eastAsia="Times New Roman" w:hAnsi="Times New Roman" w:cs="Times New Roman"/>
          <w:color w:val="FF0000"/>
          <w:lang w:eastAsia="pl-PL"/>
        </w:rPr>
        <w:t xml:space="preserve">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zwana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reprezentowana przez osoby umocowane.</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ind w:left="720"/>
        <w:rPr>
          <w:rFonts w:ascii="Times New Roman" w:eastAsia="Times New Roman" w:hAnsi="Times New Roman" w:cs="Times New Roman"/>
          <w:lang w:eastAsia="pl-PL"/>
        </w:rPr>
      </w:pPr>
    </w:p>
    <w:p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cywilnej)</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lastRenderedPageBreak/>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wspólnie prowadzący działalność gospodarczą w formie spółki cywilnej</w:t>
      </w:r>
      <w:r w:rsidRPr="00797206">
        <w:rPr>
          <w:rFonts w:ascii="Times New Roman" w:eastAsia="Times New Roman" w:hAnsi="Times New Roman" w:cs="Times New Roman"/>
          <w:lang w:eastAsia="pl-PL"/>
        </w:rPr>
        <w:t xml:space="preserve"> pod nazwą ……….….  z siedzibą w ……………………………  ul………………………, NIP: ……………….. zwanej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reprezentowanej przez osoby umocowane.</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ind w:left="720"/>
        <w:jc w:val="both"/>
        <w:rPr>
          <w:rFonts w:ascii="Times New Roman" w:eastAsia="Times New Roman" w:hAnsi="Times New Roman" w:cs="Times New Roman"/>
          <w:lang w:eastAsia="pl-PL"/>
        </w:rPr>
      </w:pPr>
    </w:p>
    <w:p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Konsorcjum)</w:t>
      </w:r>
    </w:p>
    <w:p w:rsidR="00797206" w:rsidRPr="00797206" w:rsidRDefault="00797206" w:rsidP="00797206">
      <w:pPr>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Konsorcjum firm:</w:t>
      </w:r>
    </w:p>
    <w:p w:rsidR="00797206" w:rsidRPr="00797206" w:rsidRDefault="00797206" w:rsidP="00891B4E">
      <w:pPr>
        <w:numPr>
          <w:ilvl w:val="1"/>
          <w:numId w:val="51"/>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Lider</w:t>
      </w:r>
      <w:r w:rsidRPr="00797206">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797206">
        <w:rPr>
          <w:rFonts w:ascii="Times New Roman" w:eastAsia="Times New Roman" w:hAnsi="Times New Roman" w:cs="Times New Roman"/>
          <w:i/>
          <w:lang w:eastAsia="pl-PL"/>
        </w:rPr>
        <w:t>sprawdzić, czy pełnomocnik jest liderem konsorcjum)</w:t>
      </w:r>
    </w:p>
    <w:p w:rsidR="00797206" w:rsidRPr="00797206" w:rsidRDefault="00797206" w:rsidP="00891B4E">
      <w:pPr>
        <w:numPr>
          <w:ilvl w:val="1"/>
          <w:numId w:val="51"/>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Uczestnik</w:t>
      </w:r>
      <w:r w:rsidRPr="00797206">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rsidR="00797206" w:rsidRPr="00797206" w:rsidRDefault="00797206" w:rsidP="00797206">
      <w:pPr>
        <w:spacing w:after="0" w:line="240" w:lineRule="auto"/>
        <w:ind w:left="2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zwani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w imieniu którego działa Pełnomocnik reprezentowany przez osoby umocowane.</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Adres e-mail, na który należy kierować Zaproszenie: ……………………………………</w:t>
      </w:r>
    </w:p>
    <w:p w:rsidR="00797206" w:rsidRPr="00797206" w:rsidRDefault="00797206" w:rsidP="00797206">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797206" w:rsidRPr="00797206" w:rsidTr="00631E65">
        <w:trPr>
          <w:trHeight w:val="624"/>
          <w:tblHeader/>
        </w:trPr>
        <w:tc>
          <w:tcPr>
            <w:tcW w:w="5000" w:type="pct"/>
            <w:shd w:val="clear" w:color="auto" w:fill="auto"/>
            <w:vAlign w:val="center"/>
          </w:tcPr>
          <w:p w:rsidR="00797206" w:rsidRPr="00797206" w:rsidRDefault="00797206" w:rsidP="00797206">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797206">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797206" w:rsidRPr="00797206" w:rsidTr="003E42E8">
        <w:trPr>
          <w:trHeight w:val="20"/>
          <w:tblHeader/>
        </w:trPr>
        <w:tc>
          <w:tcPr>
            <w:tcW w:w="5000" w:type="pct"/>
            <w:shd w:val="clear" w:color="auto" w:fill="BFBFBF" w:themeFill="background1" w:themeFillShade="BF"/>
            <w:vAlign w:val="center"/>
          </w:tcPr>
          <w:p w:rsidR="00797206" w:rsidRPr="00797206" w:rsidRDefault="00797206" w:rsidP="00797206">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WYKONAWCA</w:t>
            </w:r>
          </w:p>
        </w:tc>
      </w:tr>
      <w:tr w:rsidR="00797206" w:rsidRPr="00797206" w:rsidTr="003E42E8">
        <w:trPr>
          <w:trHeight w:val="1020"/>
        </w:trPr>
        <w:tc>
          <w:tcPr>
            <w:tcW w:w="5000" w:type="pct"/>
            <w:vAlign w:val="center"/>
          </w:tcPr>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jc w:val="center"/>
              <w:rPr>
                <w:rFonts w:ascii="Times New Roman" w:eastAsia="Times New Roman" w:hAnsi="Times New Roman" w:cs="Times New Roman"/>
                <w:sz w:val="18"/>
                <w:szCs w:val="18"/>
                <w:lang w:eastAsia="pl-PL"/>
              </w:rPr>
            </w:pPr>
          </w:p>
          <w:p w:rsidR="00797206" w:rsidRPr="00797206" w:rsidRDefault="00797206" w:rsidP="00797206">
            <w:pPr>
              <w:widowControl w:val="0"/>
              <w:spacing w:after="0" w:line="240" w:lineRule="auto"/>
              <w:rPr>
                <w:rFonts w:ascii="Times New Roman" w:eastAsia="Times New Roman" w:hAnsi="Times New Roman" w:cs="Times New Roman"/>
                <w:sz w:val="18"/>
                <w:szCs w:val="18"/>
                <w:lang w:eastAsia="pl-PL"/>
              </w:rPr>
            </w:pPr>
          </w:p>
          <w:p w:rsidR="00797206" w:rsidRPr="00797206" w:rsidRDefault="00797206" w:rsidP="00797206">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rsidR="00797206" w:rsidRPr="00797206" w:rsidRDefault="00797206" w:rsidP="00797206">
      <w:pPr>
        <w:spacing w:after="0" w:line="240" w:lineRule="auto"/>
        <w:jc w:val="both"/>
        <w:rPr>
          <w:rFonts w:ascii="Times New Roman" w:eastAsia="Times New Roman" w:hAnsi="Times New Roman" w:cs="Times New Roman"/>
          <w:lang w:eastAsia="pl-PL"/>
        </w:rPr>
      </w:pPr>
    </w:p>
    <w:p w:rsidR="003444D7" w:rsidRDefault="003444D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br w:type="page"/>
      </w:r>
    </w:p>
    <w:bookmarkEnd w:id="124" w:displacedByCustomXml="next"/>
    <w:bookmarkStart w:id="125"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rsidR="00797206" w:rsidRPr="001865CC" w:rsidRDefault="00797206" w:rsidP="00797206">
          <w:pPr>
            <w:tabs>
              <w:tab w:val="right" w:leader="dot" w:pos="9062"/>
            </w:tabs>
            <w:spacing w:after="100" w:line="240" w:lineRule="auto"/>
            <w:rPr>
              <w:rFonts w:ascii="Times New Roman" w:eastAsia="Times New Roman" w:hAnsi="Times New Roman" w:cs="Times New Roman"/>
              <w:b/>
              <w:bCs/>
              <w:sz w:val="28"/>
              <w:szCs w:val="28"/>
              <w:lang w:eastAsia="pl-PL"/>
            </w:rPr>
          </w:pPr>
          <w:r w:rsidRPr="00797206">
            <w:rPr>
              <w:rFonts w:ascii="Times New Roman" w:eastAsia="Times New Roman" w:hAnsi="Times New Roman" w:cs="Times New Roman"/>
              <w:b/>
              <w:bCs/>
              <w:sz w:val="28"/>
              <w:szCs w:val="28"/>
              <w:lang w:eastAsia="pl-PL"/>
            </w:rPr>
            <w:t>S</w:t>
          </w:r>
          <w:r w:rsidRPr="001865CC">
            <w:rPr>
              <w:rFonts w:ascii="Times New Roman" w:eastAsia="Times New Roman" w:hAnsi="Times New Roman" w:cs="Times New Roman"/>
              <w:b/>
              <w:bCs/>
              <w:sz w:val="28"/>
              <w:szCs w:val="28"/>
              <w:lang w:eastAsia="pl-PL"/>
            </w:rPr>
            <w:t>pis treści:</w:t>
          </w:r>
        </w:p>
        <w:p w:rsidR="00797206" w:rsidRPr="001865CC" w:rsidRDefault="00797206" w:rsidP="00797206">
          <w:pPr>
            <w:tabs>
              <w:tab w:val="right" w:leader="dot" w:pos="9062"/>
            </w:tabs>
            <w:spacing w:after="100" w:line="240" w:lineRule="auto"/>
            <w:rPr>
              <w:rFonts w:ascii="Calibri" w:eastAsia="Times New Roman" w:hAnsi="Calibri" w:cs="Times New Roman"/>
              <w:noProof/>
              <w:lang w:eastAsia="pl-PL"/>
            </w:rPr>
          </w:pPr>
          <w:r w:rsidRPr="001865CC">
            <w:rPr>
              <w:rFonts w:ascii="Times New Roman" w:eastAsia="Times New Roman" w:hAnsi="Times New Roman" w:cs="Times New Roman"/>
              <w:sz w:val="32"/>
              <w:szCs w:val="32"/>
              <w:lang w:eastAsia="pl-PL"/>
            </w:rPr>
            <w:fldChar w:fldCharType="begin"/>
          </w:r>
          <w:r w:rsidRPr="001865CC">
            <w:rPr>
              <w:rFonts w:ascii="Times New Roman" w:eastAsia="Times New Roman" w:hAnsi="Times New Roman" w:cs="Times New Roman"/>
              <w:sz w:val="32"/>
              <w:szCs w:val="32"/>
              <w:lang w:eastAsia="pl-PL"/>
            </w:rPr>
            <w:instrText xml:space="preserve"> TOC \h \z \u \t "Nagłówek 2;1" </w:instrText>
          </w:r>
          <w:r w:rsidRPr="001865CC">
            <w:rPr>
              <w:rFonts w:ascii="Times New Roman" w:eastAsia="Times New Roman" w:hAnsi="Times New Roman" w:cs="Times New Roman"/>
              <w:sz w:val="32"/>
              <w:szCs w:val="32"/>
              <w:lang w:eastAsia="pl-PL"/>
            </w:rPr>
            <w:fldChar w:fldCharType="separate"/>
          </w:r>
          <w:hyperlink w:anchor="_Toc124246647" w:history="1">
            <w:r w:rsidRPr="001865CC">
              <w:rPr>
                <w:rFonts w:ascii="Times New Roman" w:eastAsia="Times New Roman" w:hAnsi="Times New Roman" w:cs="Times New Roman"/>
                <w:noProof/>
                <w:sz w:val="20"/>
                <w:szCs w:val="20"/>
                <w:lang w:eastAsia="pl-PL"/>
              </w:rPr>
              <w:t>§ 1. Podstawa zawarcia Umowy</w:t>
            </w:r>
            <w:r w:rsidRPr="001865CC">
              <w:rPr>
                <w:rFonts w:ascii="Times New Roman" w:eastAsia="Times New Roman" w:hAnsi="Times New Roman" w:cs="Times New Roman"/>
                <w:noProof/>
                <w:webHidden/>
                <w:sz w:val="20"/>
                <w:szCs w:val="20"/>
                <w:lang w:eastAsia="pl-PL"/>
              </w:rPr>
              <w:tab/>
            </w:r>
            <w:r w:rsidRPr="001865CC">
              <w:rPr>
                <w:rFonts w:ascii="Times New Roman" w:eastAsia="Times New Roman" w:hAnsi="Times New Roman" w:cs="Times New Roman"/>
                <w:noProof/>
                <w:webHidden/>
                <w:sz w:val="20"/>
                <w:szCs w:val="20"/>
                <w:lang w:eastAsia="pl-PL"/>
              </w:rPr>
              <w:fldChar w:fldCharType="begin"/>
            </w:r>
            <w:r w:rsidRPr="001865CC">
              <w:rPr>
                <w:rFonts w:ascii="Times New Roman" w:eastAsia="Times New Roman" w:hAnsi="Times New Roman" w:cs="Times New Roman"/>
                <w:noProof/>
                <w:webHidden/>
                <w:sz w:val="20"/>
                <w:szCs w:val="20"/>
                <w:lang w:eastAsia="pl-PL"/>
              </w:rPr>
              <w:instrText xml:space="preserve"> PAGEREF _Toc124246647 \h </w:instrText>
            </w:r>
            <w:r w:rsidRPr="001865CC">
              <w:rPr>
                <w:rFonts w:ascii="Times New Roman" w:eastAsia="Times New Roman" w:hAnsi="Times New Roman" w:cs="Times New Roman"/>
                <w:noProof/>
                <w:webHidden/>
                <w:sz w:val="20"/>
                <w:szCs w:val="20"/>
                <w:lang w:eastAsia="pl-PL"/>
              </w:rPr>
            </w:r>
            <w:r w:rsidRPr="001865CC">
              <w:rPr>
                <w:rFonts w:ascii="Times New Roman" w:eastAsia="Times New Roman" w:hAnsi="Times New Roman" w:cs="Times New Roman"/>
                <w:noProof/>
                <w:webHidden/>
                <w:sz w:val="20"/>
                <w:szCs w:val="20"/>
                <w:lang w:eastAsia="pl-PL"/>
              </w:rPr>
              <w:fldChar w:fldCharType="separate"/>
            </w:r>
            <w:r w:rsidR="00C66503">
              <w:rPr>
                <w:rFonts w:ascii="Times New Roman" w:eastAsia="Times New Roman" w:hAnsi="Times New Roman" w:cs="Times New Roman"/>
                <w:noProof/>
                <w:webHidden/>
                <w:sz w:val="20"/>
                <w:szCs w:val="20"/>
                <w:lang w:eastAsia="pl-PL"/>
              </w:rPr>
              <w:t>41</w:t>
            </w:r>
            <w:r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48" w:history="1">
            <w:r w:rsidR="00797206" w:rsidRPr="001865CC">
              <w:rPr>
                <w:rFonts w:ascii="Times New Roman" w:eastAsia="Times New Roman" w:hAnsi="Times New Roman" w:cs="Times New Roman"/>
                <w:noProof/>
                <w:sz w:val="20"/>
                <w:szCs w:val="20"/>
                <w:lang w:eastAsia="pl-PL"/>
              </w:rPr>
              <w:t>§ 2. Przedmiot Umowy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_Toc124246648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41</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49" w:history="1">
            <w:r w:rsidR="00797206" w:rsidRPr="001865CC">
              <w:rPr>
                <w:rFonts w:ascii="Times New Roman" w:eastAsia="Times New Roman" w:hAnsi="Times New Roman" w:cs="Times New Roman"/>
                <w:noProof/>
                <w:sz w:val="20"/>
                <w:szCs w:val="20"/>
                <w:lang w:eastAsia="pl-PL"/>
              </w:rPr>
              <w:t>§ 3. Cena i sposób rozliczeń</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_Toc124246649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41</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0" w:history="1">
            <w:r w:rsidR="00797206" w:rsidRPr="001865CC">
              <w:rPr>
                <w:rFonts w:ascii="Times New Roman" w:eastAsia="Times New Roman" w:hAnsi="Times New Roman" w:cs="Times New Roman"/>
                <w:noProof/>
                <w:sz w:val="20"/>
                <w:szCs w:val="20"/>
                <w:lang w:eastAsia="pl-PL"/>
              </w:rPr>
              <w:t>§ 4. Fakturowanie i płatności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_Toc124246650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42</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1" w:history="1">
            <w:r w:rsidR="00797206" w:rsidRPr="001865CC">
              <w:rPr>
                <w:rFonts w:ascii="Times New Roman" w:eastAsia="Times New Roman" w:hAnsi="Times New Roman" w:cs="Times New Roman"/>
                <w:noProof/>
                <w:sz w:val="20"/>
                <w:szCs w:val="20"/>
                <w:lang w:eastAsia="pl-PL"/>
              </w:rPr>
              <w:t>§ 5. Termin realizacji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_Toc124246651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44</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2" w:history="1">
            <w:r w:rsidR="00797206" w:rsidRPr="001865CC">
              <w:rPr>
                <w:rFonts w:ascii="Times New Roman" w:eastAsia="Times New Roman" w:hAnsi="Times New Roman" w:cs="Times New Roman"/>
                <w:noProof/>
                <w:sz w:val="20"/>
                <w:szCs w:val="20"/>
                <w:lang w:eastAsia="pl-PL"/>
              </w:rPr>
              <w:t>§ 6. Gwarancja i postępowanie reklamacyjne</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_Toc124246652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44</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3" w:history="1">
            <w:r w:rsidR="00797206" w:rsidRPr="001865CC">
              <w:rPr>
                <w:rFonts w:ascii="Times New Roman" w:eastAsia="Times New Roman" w:hAnsi="Times New Roman" w:cs="Times New Roman"/>
                <w:noProof/>
                <w:sz w:val="20"/>
                <w:szCs w:val="20"/>
                <w:lang w:eastAsia="pl-PL"/>
              </w:rPr>
              <w:t>§ 7. Szczególne obowiązki Wykonawcy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_Toc124246653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45</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4" w:history="1">
            <w:r w:rsidR="00797206" w:rsidRPr="001865CC">
              <w:rPr>
                <w:rFonts w:ascii="Times New Roman" w:eastAsia="Times New Roman" w:hAnsi="Times New Roman" w:cs="Times New Roman"/>
                <w:noProof/>
                <w:sz w:val="20"/>
                <w:szCs w:val="20"/>
                <w:lang w:eastAsia="pl-PL"/>
              </w:rPr>
              <w:t>§ 8. Zabezpieczenie należytego wykonania Umowy – nie dotyczy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_Toc124246654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45</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5" w:history="1">
            <w:r w:rsidR="00797206" w:rsidRPr="001865CC">
              <w:rPr>
                <w:rFonts w:ascii="Times New Roman" w:eastAsia="Times New Roman" w:hAnsi="Times New Roman" w:cs="Times New Roman"/>
                <w:noProof/>
                <w:sz w:val="20"/>
                <w:szCs w:val="20"/>
                <w:lang w:eastAsia="pl-PL"/>
              </w:rPr>
              <w:t>§ 9. Wymagania dotyczące zatrudnienia</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_Toc124246655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45</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6" w:history="1">
            <w:r w:rsidR="00797206" w:rsidRPr="001865CC">
              <w:rPr>
                <w:rFonts w:ascii="Times New Roman" w:eastAsia="Times New Roman" w:hAnsi="Times New Roman" w:cs="Times New Roman"/>
                <w:noProof/>
                <w:sz w:val="20"/>
                <w:szCs w:val="20"/>
                <w:lang w:eastAsia="pl-PL"/>
              </w:rPr>
              <w:t>§ 10. Podwykonawstwo</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_Toc124246656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46</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7" w:history="1">
            <w:r w:rsidR="00797206" w:rsidRPr="001865CC">
              <w:rPr>
                <w:rFonts w:ascii="Times New Roman" w:eastAsia="Times New Roman" w:hAnsi="Times New Roman" w:cs="Times New Roman"/>
                <w:noProof/>
                <w:sz w:val="20"/>
                <w:szCs w:val="20"/>
                <w:lang w:eastAsia="pl-PL"/>
              </w:rPr>
              <w:t>§ 11. Nadzór i koordynacja</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_Toc124246657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46</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8" w:history="1">
            <w:r w:rsidR="00797206" w:rsidRPr="001865CC">
              <w:rPr>
                <w:rFonts w:ascii="Times New Roman" w:eastAsia="Times New Roman" w:hAnsi="Times New Roman" w:cs="Times New Roman"/>
                <w:noProof/>
                <w:sz w:val="20"/>
                <w:szCs w:val="20"/>
                <w:lang w:eastAsia="pl-PL"/>
              </w:rPr>
              <w:t>§ 12. Badania kontrolne (Audyt)</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_Toc124246658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49</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59" w:history="1">
            <w:r w:rsidR="00797206" w:rsidRPr="001865CC">
              <w:rPr>
                <w:rFonts w:ascii="Times New Roman" w:eastAsia="Times New Roman" w:hAnsi="Times New Roman" w:cs="Times New Roman"/>
                <w:noProof/>
                <w:sz w:val="20"/>
                <w:szCs w:val="20"/>
                <w:lang w:eastAsia="pl-PL"/>
              </w:rPr>
              <w:t>§ 13. Kary umowne i odpowiedzialność</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_Toc124246659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50</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0" w:history="1">
            <w:r w:rsidR="00797206" w:rsidRPr="001865CC">
              <w:rPr>
                <w:rFonts w:ascii="Times New Roman" w:eastAsia="Times New Roman" w:hAnsi="Times New Roman" w:cs="Times New Roman"/>
                <w:noProof/>
                <w:sz w:val="20"/>
                <w:szCs w:val="20"/>
                <w:lang w:eastAsia="pl-PL"/>
              </w:rPr>
              <w:t>§ 14. Rozwiązanie, odstąpienie lub wypowiedzenie Umowy ramowej i Umowy wykonawczej</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_Toc124246660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52</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1" w:history="1">
            <w:r w:rsidR="00797206" w:rsidRPr="001865CC">
              <w:rPr>
                <w:rFonts w:ascii="Times New Roman" w:eastAsia="Times New Roman" w:hAnsi="Times New Roman" w:cs="Times New Roman"/>
                <w:noProof/>
                <w:sz w:val="20"/>
                <w:szCs w:val="20"/>
                <w:lang w:eastAsia="pl-PL"/>
              </w:rPr>
              <w:t>§ 15. Zmiany Umowy ramowej i Umowy wykonawczej</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_Toc124246661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54</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2" w:history="1">
            <w:r w:rsidR="00797206" w:rsidRPr="001865CC">
              <w:rPr>
                <w:rFonts w:ascii="Times New Roman" w:eastAsia="Times New Roman" w:hAnsi="Times New Roman" w:cs="Times New Roman"/>
                <w:noProof/>
                <w:sz w:val="20"/>
                <w:szCs w:val="20"/>
                <w:lang w:eastAsia="pl-PL"/>
              </w:rPr>
              <w:t>§ 16. Ochrona danych osobowych</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_Toc124246662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56</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3" w:history="1">
            <w:r w:rsidR="00797206" w:rsidRPr="001865CC">
              <w:rPr>
                <w:rFonts w:ascii="Times New Roman" w:eastAsia="Times New Roman" w:hAnsi="Times New Roman" w:cs="Times New Roman"/>
                <w:noProof/>
                <w:sz w:val="20"/>
                <w:szCs w:val="20"/>
                <w:lang w:eastAsia="pl-PL"/>
              </w:rPr>
              <w:t>§ 17. Ochrona tajemnic przedsiębiorcy, zachowanie poufności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_Toc124246663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56</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4" w:history="1">
            <w:r w:rsidR="00797206" w:rsidRPr="001865CC">
              <w:rPr>
                <w:rFonts w:ascii="Times New Roman" w:eastAsia="Times New Roman" w:hAnsi="Times New Roman" w:cs="Times New Roman"/>
                <w:noProof/>
                <w:sz w:val="20"/>
                <w:szCs w:val="20"/>
                <w:lang w:eastAsia="pl-PL"/>
              </w:rPr>
              <w:t>§ 18. Zasady etyki</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_Toc124246664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57</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5" w:history="1">
            <w:r w:rsidR="00797206" w:rsidRPr="001865CC">
              <w:rPr>
                <w:rFonts w:ascii="Times New Roman" w:eastAsia="Times New Roman" w:hAnsi="Times New Roman" w:cs="Times New Roman"/>
                <w:noProof/>
                <w:sz w:val="20"/>
                <w:szCs w:val="20"/>
                <w:lang w:eastAsia="pl-PL"/>
              </w:rPr>
              <w:t>§ 19. Nadzór wynikający z zarządzania środowiskowego</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_Toc124246665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58</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6" w:history="1">
            <w:r w:rsidR="00797206" w:rsidRPr="001865CC">
              <w:rPr>
                <w:rFonts w:ascii="Times New Roman" w:eastAsia="Times New Roman" w:hAnsi="Times New Roman" w:cs="Times New Roman"/>
                <w:noProof/>
                <w:sz w:val="20"/>
                <w:szCs w:val="20"/>
                <w:lang w:eastAsia="pl-PL"/>
              </w:rPr>
              <w:t>§ 20. Siła wyższa</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_Toc124246666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58</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7" w:history="1">
            <w:r w:rsidR="00797206" w:rsidRPr="001865CC">
              <w:rPr>
                <w:rFonts w:ascii="Times New Roman" w:eastAsia="Times New Roman" w:hAnsi="Times New Roman" w:cs="Times New Roman"/>
                <w:noProof/>
                <w:sz w:val="20"/>
                <w:szCs w:val="20"/>
                <w:lang w:eastAsia="pl-PL"/>
              </w:rPr>
              <w:t>§ 21. Postanowienia końcowe</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_Toc124246667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58</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1865CC" w:rsidRDefault="00C66503" w:rsidP="00797206">
          <w:pPr>
            <w:tabs>
              <w:tab w:val="right" w:leader="dot" w:pos="9062"/>
            </w:tabs>
            <w:spacing w:after="100" w:line="240" w:lineRule="auto"/>
            <w:rPr>
              <w:rFonts w:ascii="Calibri" w:eastAsia="Times New Roman" w:hAnsi="Calibri" w:cs="Times New Roman"/>
              <w:noProof/>
              <w:lang w:eastAsia="pl-PL"/>
            </w:rPr>
          </w:pPr>
          <w:hyperlink w:anchor="_Toc124246668" w:history="1">
            <w:r w:rsidR="00797206" w:rsidRPr="001865CC">
              <w:rPr>
                <w:rFonts w:ascii="Times New Roman" w:eastAsia="Times New Roman" w:hAnsi="Times New Roman" w:cs="Times New Roman"/>
                <w:noProof/>
                <w:sz w:val="20"/>
                <w:szCs w:val="20"/>
                <w:lang w:eastAsia="pl-PL"/>
              </w:rPr>
              <w:t>Załączniki do Umowy:</w:t>
            </w:r>
            <w:r w:rsidR="00797206" w:rsidRPr="001865CC">
              <w:rPr>
                <w:rFonts w:ascii="Times New Roman" w:eastAsia="Times New Roman" w:hAnsi="Times New Roman" w:cs="Times New Roman"/>
                <w:noProof/>
                <w:webHidden/>
                <w:sz w:val="20"/>
                <w:szCs w:val="20"/>
                <w:lang w:eastAsia="pl-PL"/>
              </w:rPr>
              <w:tab/>
            </w:r>
            <w:r w:rsidR="00797206" w:rsidRPr="001865CC">
              <w:rPr>
                <w:rFonts w:ascii="Times New Roman" w:eastAsia="Times New Roman" w:hAnsi="Times New Roman" w:cs="Times New Roman"/>
                <w:noProof/>
                <w:webHidden/>
                <w:sz w:val="20"/>
                <w:szCs w:val="20"/>
                <w:lang w:eastAsia="pl-PL"/>
              </w:rPr>
              <w:fldChar w:fldCharType="begin"/>
            </w:r>
            <w:r w:rsidR="00797206" w:rsidRPr="001865CC">
              <w:rPr>
                <w:rFonts w:ascii="Times New Roman" w:eastAsia="Times New Roman" w:hAnsi="Times New Roman" w:cs="Times New Roman"/>
                <w:noProof/>
                <w:webHidden/>
                <w:sz w:val="20"/>
                <w:szCs w:val="20"/>
                <w:lang w:eastAsia="pl-PL"/>
              </w:rPr>
              <w:instrText xml:space="preserve"> PAGEREF _Toc124246668 \h </w:instrText>
            </w:r>
            <w:r w:rsidR="00797206" w:rsidRPr="001865CC">
              <w:rPr>
                <w:rFonts w:ascii="Times New Roman" w:eastAsia="Times New Roman" w:hAnsi="Times New Roman" w:cs="Times New Roman"/>
                <w:noProof/>
                <w:webHidden/>
                <w:sz w:val="20"/>
                <w:szCs w:val="20"/>
                <w:lang w:eastAsia="pl-PL"/>
              </w:rPr>
            </w:r>
            <w:r w:rsidR="00797206" w:rsidRPr="001865CC">
              <w:rPr>
                <w:rFonts w:ascii="Times New Roman" w:eastAsia="Times New Roman" w:hAnsi="Times New Roman" w:cs="Times New Roman"/>
                <w:noProof/>
                <w:webHidden/>
                <w:sz w:val="20"/>
                <w:szCs w:val="20"/>
                <w:lang w:eastAsia="pl-PL"/>
              </w:rPr>
              <w:fldChar w:fldCharType="separate"/>
            </w:r>
            <w:r>
              <w:rPr>
                <w:rFonts w:ascii="Times New Roman" w:eastAsia="Times New Roman" w:hAnsi="Times New Roman" w:cs="Times New Roman"/>
                <w:noProof/>
                <w:webHidden/>
                <w:sz w:val="20"/>
                <w:szCs w:val="20"/>
                <w:lang w:eastAsia="pl-PL"/>
              </w:rPr>
              <w:t>58</w:t>
            </w:r>
            <w:r w:rsidR="00797206" w:rsidRPr="001865CC">
              <w:rPr>
                <w:rFonts w:ascii="Times New Roman" w:eastAsia="Times New Roman" w:hAnsi="Times New Roman" w:cs="Times New Roman"/>
                <w:noProof/>
                <w:webHidden/>
                <w:sz w:val="20"/>
                <w:szCs w:val="20"/>
                <w:lang w:eastAsia="pl-PL"/>
              </w:rPr>
              <w:fldChar w:fldCharType="end"/>
            </w:r>
          </w:hyperlink>
        </w:p>
        <w:p w:rsidR="00797206" w:rsidRPr="00797206" w:rsidRDefault="00797206" w:rsidP="00797206">
          <w:pPr>
            <w:keepNext/>
            <w:keepLines/>
            <w:spacing w:before="240" w:after="0" w:line="259" w:lineRule="auto"/>
            <w:rPr>
              <w:rFonts w:ascii="Times New Roman" w:eastAsia="Times New Roman" w:hAnsi="Times New Roman" w:cs="Times New Roman"/>
              <w:b/>
              <w:bCs/>
              <w:sz w:val="20"/>
              <w:szCs w:val="20"/>
              <w:lang w:eastAsia="pl-PL"/>
            </w:rPr>
          </w:pPr>
          <w:r w:rsidRPr="001865CC">
            <w:rPr>
              <w:rFonts w:ascii="Times New Roman" w:eastAsia="Times New Roman" w:hAnsi="Times New Roman" w:cs="Times New Roman"/>
              <w:sz w:val="32"/>
              <w:szCs w:val="32"/>
              <w:lang w:eastAsia="pl-PL"/>
            </w:rPr>
            <w:fldChar w:fldCharType="end"/>
          </w:r>
        </w:p>
      </w:sdtContent>
    </w:sdt>
    <w:bookmarkEnd w:id="125" w:displacedByCustomXml="prev"/>
    <w:p w:rsidR="00797206" w:rsidRPr="00797206" w:rsidRDefault="00797206" w:rsidP="00797206">
      <w:pPr>
        <w:spacing w:after="0" w:line="240" w:lineRule="auto"/>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br w:type="page"/>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26" w:name="_Toc64016200"/>
      <w:bookmarkStart w:id="127" w:name="_Toc106095860"/>
      <w:bookmarkStart w:id="128" w:name="_Toc106096300"/>
      <w:bookmarkStart w:id="129" w:name="_Toc106096404"/>
      <w:bookmarkStart w:id="130" w:name="_Toc124246647"/>
      <w:bookmarkStart w:id="131" w:name="_Hlk67825483"/>
      <w:r w:rsidRPr="00797206">
        <w:rPr>
          <w:rFonts w:ascii="Times New Roman" w:eastAsia="Times New Roman" w:hAnsi="Times New Roman" w:cs="Times New Roman"/>
          <w:b/>
          <w:bCs/>
          <w:sz w:val="24"/>
          <w:szCs w:val="24"/>
          <w:lang w:eastAsia="pl-PL"/>
        </w:rPr>
        <w:lastRenderedPageBreak/>
        <w:t>§ 1. Podstawa zawarcia Umowy</w:t>
      </w:r>
      <w:bookmarkEnd w:id="126"/>
      <w:bookmarkEnd w:id="127"/>
      <w:bookmarkEnd w:id="128"/>
      <w:bookmarkEnd w:id="129"/>
      <w:bookmarkEnd w:id="130"/>
    </w:p>
    <w:p w:rsidR="00797206" w:rsidRPr="00901222" w:rsidRDefault="00797206" w:rsidP="00901222">
      <w:pPr>
        <w:numPr>
          <w:ilvl w:val="0"/>
          <w:numId w:val="38"/>
        </w:numPr>
        <w:spacing w:after="0" w:line="259" w:lineRule="auto"/>
        <w:ind w:hanging="357"/>
        <w:jc w:val="both"/>
        <w:rPr>
          <w:rFonts w:ascii="Times New Roman" w:eastAsia="Times New Roman" w:hAnsi="Times New Roman" w:cs="Times New Roman"/>
          <w:lang w:eastAsia="pl-PL"/>
        </w:rPr>
      </w:pPr>
      <w:r w:rsidRPr="00901222">
        <w:rPr>
          <w:rFonts w:ascii="Times New Roman" w:eastAsia="Times New Roman" w:hAnsi="Times New Roman" w:cs="Times New Roman"/>
          <w:lang w:eastAsia="pl-PL"/>
        </w:rPr>
        <w:t xml:space="preserve">Umowa ramowa została zawarta w wyniku przeprowadzenia postępowania o udzielenie zamówienia nieobjętego ustawą Prawo zamówień publicznych pn. </w:t>
      </w:r>
      <w:r w:rsidR="00901222" w:rsidRPr="00901222">
        <w:rPr>
          <w:rFonts w:ascii="Times New Roman" w:eastAsia="Times New Roman" w:hAnsi="Times New Roman" w:cs="Times New Roman"/>
          <w:lang w:eastAsia="pl-PL"/>
        </w:rPr>
        <w:t>Usuwanie awarii spowodowanych wpływami eksploatacji górniczej KWK ROW w infrastrukturze kolejowej (wraz z obiektami i urządzeniami) będącej własnością Polskiej Grupy Górniczej S.A. Oddział KWK ROW Ruch Chwałowice i Ruch Jankowice</w:t>
      </w:r>
      <w:r w:rsidRPr="00901222">
        <w:rPr>
          <w:rFonts w:ascii="Times New Roman" w:eastAsia="Times New Roman" w:hAnsi="Times New Roman" w:cs="Times New Roman"/>
          <w:lang w:eastAsia="pl-PL"/>
        </w:rPr>
        <w:t xml:space="preserve"> (nr sprawy </w:t>
      </w:r>
      <w:r w:rsidR="00901222">
        <w:rPr>
          <w:rFonts w:ascii="Times New Roman" w:eastAsia="Times New Roman" w:hAnsi="Times New Roman" w:cs="Times New Roman"/>
          <w:lang w:eastAsia="pl-PL"/>
        </w:rPr>
        <w:t>482600167</w:t>
      </w:r>
      <w:r w:rsidRPr="00901222">
        <w:rPr>
          <w:rFonts w:ascii="Times New Roman" w:eastAsia="Times New Roman" w:hAnsi="Times New Roman" w:cs="Times New Roman"/>
          <w:lang w:eastAsia="pl-PL"/>
        </w:rPr>
        <w:t>)</w:t>
      </w:r>
    </w:p>
    <w:p w:rsidR="00797206" w:rsidRPr="00797206" w:rsidRDefault="00797206" w:rsidP="00891B4E">
      <w:pPr>
        <w:numPr>
          <w:ilvl w:val="0"/>
          <w:numId w:val="38"/>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bCs/>
          <w:iCs/>
          <w:lang w:eastAsia="pl-PL"/>
        </w:rPr>
        <w:t>Wynik postępowania został zatwierdzony Uchwałą Zarządu PGG S.A. Nr ………</w:t>
      </w:r>
      <w:bookmarkStart w:id="132" w:name="_Toc64016201"/>
      <w:bookmarkStart w:id="133" w:name="_Toc106095861"/>
      <w:bookmarkStart w:id="134" w:name="_Toc106096301"/>
      <w:bookmarkStart w:id="135" w:name="_Toc106096405"/>
      <w:bookmarkStart w:id="136" w:name="_Hlk106017812"/>
      <w:bookmarkEnd w:id="131"/>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37" w:name="_Toc124246648"/>
      <w:r w:rsidRPr="00797206">
        <w:rPr>
          <w:rFonts w:ascii="Times New Roman" w:eastAsia="Times New Roman" w:hAnsi="Times New Roman" w:cs="Times New Roman"/>
          <w:b/>
          <w:bCs/>
          <w:sz w:val="24"/>
          <w:szCs w:val="24"/>
          <w:lang w:eastAsia="pl-PL"/>
        </w:rPr>
        <w:t>§ 2. Przedmiot Umowy</w:t>
      </w:r>
      <w:bookmarkEnd w:id="132"/>
      <w:bookmarkEnd w:id="133"/>
      <w:bookmarkEnd w:id="134"/>
      <w:bookmarkEnd w:id="135"/>
      <w:bookmarkEnd w:id="137"/>
    </w:p>
    <w:p w:rsidR="00797206" w:rsidRPr="00656F26" w:rsidRDefault="00797206" w:rsidP="00656F26">
      <w:pPr>
        <w:numPr>
          <w:ilvl w:val="0"/>
          <w:numId w:val="6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Przedmiotem niniejszej Umowy ramowej jest ustalenie zasad i warunków dotyczących zamówień wykonawczych, jakie mogą zostać udzielone w okresie jej obowiązywania na </w:t>
      </w:r>
      <w:r w:rsidR="00656F26">
        <w:rPr>
          <w:rFonts w:ascii="Times New Roman" w:eastAsia="Times New Roman" w:hAnsi="Times New Roman" w:cs="Times New Roman"/>
          <w:lang w:eastAsia="pl-PL"/>
        </w:rPr>
        <w:t>u</w:t>
      </w:r>
      <w:r w:rsidR="00656F26" w:rsidRPr="00656F26">
        <w:rPr>
          <w:rFonts w:ascii="Times New Roman" w:eastAsia="Times New Roman" w:hAnsi="Times New Roman" w:cs="Times New Roman"/>
          <w:lang w:eastAsia="pl-PL"/>
        </w:rPr>
        <w:t>suwanie awarii spowodowanych wpływami eksploatacji górniczej KWK ROW w infrastrukturze kolejowej (wraz z obiektami i urządzeniami) będącej własnością Polskiej Grupy Górniczej S.A. Oddział KWK ROW Ruch Chwałowice i Ruch Jankowice</w:t>
      </w:r>
    </w:p>
    <w:p w:rsidR="00797206" w:rsidRPr="00797206" w:rsidRDefault="00797206" w:rsidP="00891B4E">
      <w:pPr>
        <w:numPr>
          <w:ilvl w:val="0"/>
          <w:numId w:val="69"/>
        </w:numPr>
        <w:spacing w:after="0" w:line="259" w:lineRule="auto"/>
        <w:ind w:hanging="357"/>
        <w:jc w:val="both"/>
        <w:rPr>
          <w:rFonts w:ascii="Times New Roman" w:eastAsia="Times New Roman" w:hAnsi="Times New Roman" w:cs="Times New Roman"/>
          <w:lang w:eastAsia="pl-PL"/>
        </w:rPr>
      </w:pPr>
      <w:bookmarkStart w:id="138" w:name="_Hlk67825626"/>
      <w:r w:rsidRPr="00797206">
        <w:rPr>
          <w:rFonts w:ascii="Times New Roman" w:eastAsia="Times New Roman" w:hAnsi="Times New Roman" w:cs="Times New Roman"/>
          <w:lang w:eastAsia="pl-PL"/>
        </w:rPr>
        <w:t xml:space="preserve">Szczegółowy Opis Przedmiotu Zamówienia (SOPZ) stanowi </w:t>
      </w:r>
      <w:r w:rsidRPr="00797206">
        <w:rPr>
          <w:rFonts w:ascii="Times New Roman" w:eastAsia="Times New Roman" w:hAnsi="Times New Roman" w:cs="Times New Roman"/>
          <w:b/>
          <w:bCs/>
          <w:lang w:eastAsia="pl-PL"/>
        </w:rPr>
        <w:t>Załącznik nr 1 do Umowy ramowej</w:t>
      </w:r>
      <w:r w:rsidRPr="00797206">
        <w:rPr>
          <w:rFonts w:ascii="Times New Roman" w:eastAsia="Times New Roman" w:hAnsi="Times New Roman" w:cs="Times New Roman"/>
          <w:lang w:eastAsia="pl-PL"/>
        </w:rPr>
        <w:t>.</w:t>
      </w:r>
    </w:p>
    <w:p w:rsidR="00797206" w:rsidRPr="00797206" w:rsidRDefault="00797206" w:rsidP="00891B4E">
      <w:pPr>
        <w:numPr>
          <w:ilvl w:val="0"/>
          <w:numId w:val="69"/>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Zasady udzielania zamówień wykonawczych zostały określone w </w:t>
      </w:r>
      <w:r w:rsidRPr="00797206">
        <w:rPr>
          <w:rFonts w:ascii="Times New Roman" w:eastAsia="Times New Roman" w:hAnsi="Times New Roman" w:cs="Times New Roman"/>
          <w:b/>
          <w:bCs/>
          <w:lang w:eastAsia="pl-PL"/>
        </w:rPr>
        <w:t>Załączniku nr 1 do Umowy ramowej</w:t>
      </w:r>
      <w:r w:rsidRPr="00797206">
        <w:rPr>
          <w:rFonts w:ascii="Times New Roman" w:eastAsia="Times New Roman" w:hAnsi="Times New Roman" w:cs="Times New Roman"/>
          <w:lang w:eastAsia="pl-PL"/>
        </w:rPr>
        <w:t>.</w:t>
      </w:r>
    </w:p>
    <w:p w:rsidR="00797206" w:rsidRPr="00797206" w:rsidRDefault="00797206" w:rsidP="00891B4E">
      <w:pPr>
        <w:numPr>
          <w:ilvl w:val="0"/>
          <w:numId w:val="69"/>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Liczbę i intensywność udzielanych zamówień wykonawczych będą warunkować bieżące potrzeby Zamawiającego.</w:t>
      </w:r>
    </w:p>
    <w:p w:rsidR="00797206" w:rsidRPr="00797206" w:rsidRDefault="00797206" w:rsidP="00891B4E">
      <w:pPr>
        <w:numPr>
          <w:ilvl w:val="0"/>
          <w:numId w:val="69"/>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rsidR="00797206" w:rsidRPr="00797206" w:rsidRDefault="00797206" w:rsidP="00891B4E">
      <w:pPr>
        <w:numPr>
          <w:ilvl w:val="0"/>
          <w:numId w:val="69"/>
        </w:numPr>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Wykonawcy, którzy złożyli ofertę wspólną odpowiadają solidarnie za wykonanie Umowy wykonawczej.</w:t>
      </w:r>
    </w:p>
    <w:p w:rsidR="00797206" w:rsidRPr="00797206" w:rsidRDefault="00797206" w:rsidP="00891B4E">
      <w:pPr>
        <w:numPr>
          <w:ilvl w:val="0"/>
          <w:numId w:val="69"/>
        </w:numPr>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rsidR="00797206" w:rsidRPr="00797206" w:rsidRDefault="00797206" w:rsidP="00891B4E">
      <w:pPr>
        <w:numPr>
          <w:ilvl w:val="0"/>
          <w:numId w:val="6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rsidR="00797206" w:rsidRPr="00140124" w:rsidRDefault="00797206" w:rsidP="00140124">
      <w:pPr>
        <w:numPr>
          <w:ilvl w:val="0"/>
          <w:numId w:val="6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36"/>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39" w:name="_Toc64016202"/>
      <w:bookmarkStart w:id="140" w:name="_Toc106095862"/>
      <w:bookmarkStart w:id="141" w:name="_Toc106096302"/>
      <w:bookmarkStart w:id="142" w:name="_Toc106096406"/>
      <w:bookmarkStart w:id="143" w:name="_Toc124246649"/>
      <w:r w:rsidRPr="00797206">
        <w:rPr>
          <w:rFonts w:ascii="Times New Roman" w:eastAsia="Times New Roman" w:hAnsi="Times New Roman" w:cs="Times New Roman"/>
          <w:b/>
          <w:bCs/>
          <w:sz w:val="24"/>
          <w:szCs w:val="24"/>
          <w:lang w:eastAsia="pl-PL"/>
        </w:rPr>
        <w:t>§ 3. Cena i sposób rozliczeń</w:t>
      </w:r>
      <w:bookmarkEnd w:id="139"/>
      <w:bookmarkEnd w:id="140"/>
      <w:bookmarkEnd w:id="141"/>
      <w:bookmarkEnd w:id="142"/>
      <w:bookmarkEnd w:id="143"/>
    </w:p>
    <w:p w:rsidR="00797206" w:rsidRPr="00797206" w:rsidRDefault="00797206" w:rsidP="00891B4E">
      <w:pPr>
        <w:numPr>
          <w:ilvl w:val="0"/>
          <w:numId w:val="39"/>
        </w:numPr>
        <w:spacing w:after="0" w:line="240"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Wartość Umowy nie przekroczy kwoty: ……………… zł netto.</w:t>
      </w:r>
    </w:p>
    <w:p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Kwota, o której mowa w ust. 1 jest wartością orientacyjną i określa górną granicę zobowiązań, jakie Zamawiający planuje zaciągnąć na podstawie Umowy ramowej.</w:t>
      </w:r>
    </w:p>
    <w:p w:rsid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bookmarkStart w:id="144" w:name="_Hlk121825575"/>
      <w:r w:rsidRPr="00797206">
        <w:rPr>
          <w:rFonts w:ascii="Times New Roman" w:eastAsia="Times New Roman" w:hAnsi="Times New Roman" w:cs="Times New Roman"/>
          <w:lang w:eastAsia="pl-PL"/>
        </w:rPr>
        <w:t xml:space="preserve">Ostateczna cena za wykonanie poszczególnych zamówień wykonawczych będzie wyliczana na podstawie kosztorysu powykonawczego sporządzanego przez Wykonawcę na podstawie protokołu końcowego odbioru robót w oparciu o obmiar robót z uwzględnieniem średnich składników cenotwórczych </w:t>
      </w:r>
      <w:r w:rsidRPr="0071724E">
        <w:rPr>
          <w:rFonts w:ascii="Times New Roman" w:eastAsia="Times New Roman" w:hAnsi="Times New Roman" w:cs="Times New Roman"/>
          <w:u w:val="single"/>
          <w:lang w:eastAsia="pl-PL"/>
        </w:rPr>
        <w:t xml:space="preserve">dla robót </w:t>
      </w:r>
      <w:r w:rsidR="0071724E" w:rsidRPr="0071724E">
        <w:rPr>
          <w:rFonts w:ascii="Times New Roman" w:eastAsia="Times New Roman" w:hAnsi="Times New Roman" w:cs="Times New Roman"/>
          <w:bCs/>
          <w:u w:val="single"/>
          <w:lang w:eastAsia="pl-PL"/>
        </w:rPr>
        <w:t>inżynieryjnych</w:t>
      </w:r>
      <w:r w:rsidRPr="0071724E">
        <w:rPr>
          <w:rFonts w:ascii="Times New Roman" w:eastAsia="Times New Roman" w:hAnsi="Times New Roman" w:cs="Times New Roman"/>
          <w:bCs/>
          <w:color w:val="4472C4"/>
          <w:u w:val="single"/>
          <w:lang w:eastAsia="pl-PL"/>
        </w:rPr>
        <w:t xml:space="preserve"> </w:t>
      </w:r>
      <w:r w:rsidRPr="0071724E">
        <w:rPr>
          <w:rFonts w:ascii="Times New Roman" w:eastAsia="Times New Roman" w:hAnsi="Times New Roman" w:cs="Times New Roman"/>
          <w:u w:val="single"/>
          <w:lang w:eastAsia="pl-PL"/>
        </w:rPr>
        <w:t xml:space="preserve">wg Informatora </w:t>
      </w:r>
      <w:proofErr w:type="spellStart"/>
      <w:r w:rsidRPr="0071724E">
        <w:rPr>
          <w:rFonts w:ascii="Times New Roman" w:eastAsia="Times New Roman" w:hAnsi="Times New Roman" w:cs="Times New Roman"/>
          <w:u w:val="single"/>
          <w:lang w:eastAsia="pl-PL"/>
        </w:rPr>
        <w:t>Sekocenbud</w:t>
      </w:r>
      <w:proofErr w:type="spellEnd"/>
      <w:r w:rsidRPr="007B67A7">
        <w:rPr>
          <w:rFonts w:ascii="Times New Roman" w:eastAsia="Times New Roman" w:hAnsi="Times New Roman" w:cs="Times New Roman"/>
          <w:lang w:eastAsia="pl-PL"/>
        </w:rPr>
        <w:t xml:space="preserve"> z kwartału aktualnego dla realizacji </w:t>
      </w:r>
      <w:proofErr w:type="gramStart"/>
      <w:r w:rsidRPr="007B67A7">
        <w:rPr>
          <w:rFonts w:ascii="Times New Roman" w:eastAsia="Times New Roman" w:hAnsi="Times New Roman" w:cs="Times New Roman"/>
          <w:lang w:eastAsia="pl-PL"/>
        </w:rPr>
        <w:t>robót (jeżeli</w:t>
      </w:r>
      <w:proofErr w:type="gramEnd"/>
      <w:r w:rsidRPr="007B67A7">
        <w:rPr>
          <w:rFonts w:ascii="Times New Roman" w:eastAsia="Times New Roman" w:hAnsi="Times New Roman" w:cs="Times New Roman"/>
          <w:lang w:eastAsia="pl-PL"/>
        </w:rPr>
        <w:t xml:space="preserve"> dostępny) lub z kwartału poprzedzającego kwartał,</w:t>
      </w:r>
      <w:r w:rsidRPr="00797206">
        <w:rPr>
          <w:rFonts w:ascii="Times New Roman" w:eastAsia="Times New Roman" w:hAnsi="Times New Roman" w:cs="Times New Roman"/>
          <w:lang w:eastAsia="pl-PL"/>
        </w:rPr>
        <w:t xml:space="preserve"> w którym udzielono zamówienia wykonawczego, tj. stawek robocizny określonych dla stolicy województwa (w odniesieniu do obiektów położonych w granicach miasta Katowice) lub dla pozostałych miejscowości województwa śląskiego (w odniesieniu do obiektów położonych poza granicami miasta Katowice), cen materiałów i sprzętu, narzutów (Kp, Z, Kz) przy zastosowaniu upustu do całości </w:t>
      </w:r>
      <w:proofErr w:type="gramStart"/>
      <w:r w:rsidRPr="00797206">
        <w:rPr>
          <w:rFonts w:ascii="Times New Roman" w:eastAsia="Times New Roman" w:hAnsi="Times New Roman" w:cs="Times New Roman"/>
          <w:lang w:eastAsia="pl-PL"/>
        </w:rPr>
        <w:t>kosztów</w:t>
      </w:r>
      <w:proofErr w:type="gramEnd"/>
      <w:r w:rsidRPr="00797206">
        <w:rPr>
          <w:rFonts w:ascii="Times New Roman" w:eastAsia="Times New Roman" w:hAnsi="Times New Roman" w:cs="Times New Roman"/>
          <w:lang w:eastAsia="pl-PL"/>
        </w:rPr>
        <w:t xml:space="preserve"> robót w wysokości nie niższej niż:</w:t>
      </w:r>
    </w:p>
    <w:p w:rsidR="00132203" w:rsidRPr="00797206" w:rsidRDefault="00132203" w:rsidP="00132203">
      <w:pPr>
        <w:spacing w:after="0" w:line="240" w:lineRule="auto"/>
        <w:ind w:left="360"/>
        <w:contextualSpacing/>
        <w:jc w:val="both"/>
        <w:rPr>
          <w:rFonts w:ascii="Times New Roman" w:eastAsia="Times New Roman" w:hAnsi="Times New Roman" w:cs="Times New Roman"/>
          <w:lang w:eastAsia="pl-PL"/>
        </w:rPr>
      </w:pPr>
    </w:p>
    <w:tbl>
      <w:tblPr>
        <w:tblStyle w:val="Tabela-Siatka"/>
        <w:tblW w:w="0" w:type="auto"/>
        <w:tblInd w:w="534" w:type="dxa"/>
        <w:tblLook w:val="04A0" w:firstRow="1" w:lastRow="0" w:firstColumn="1" w:lastColumn="0" w:noHBand="0" w:noVBand="1"/>
      </w:tblPr>
      <w:tblGrid>
        <w:gridCol w:w="1162"/>
        <w:gridCol w:w="5103"/>
        <w:gridCol w:w="2381"/>
      </w:tblGrid>
      <w:tr w:rsidR="00797206" w:rsidRPr="00797206" w:rsidTr="00DF3EB7">
        <w:tc>
          <w:tcPr>
            <w:tcW w:w="1162" w:type="dxa"/>
            <w:vAlign w:val="center"/>
          </w:tcPr>
          <w:bookmarkEnd w:id="144"/>
          <w:p w:rsidR="00797206" w:rsidRPr="00797206" w:rsidRDefault="00797206" w:rsidP="00797206">
            <w:pPr>
              <w:jc w:val="center"/>
            </w:pPr>
            <w:r w:rsidRPr="00797206">
              <w:lastRenderedPageBreak/>
              <w:t>Pozycja</w:t>
            </w:r>
          </w:p>
          <w:p w:rsidR="00797206" w:rsidRPr="00797206" w:rsidRDefault="00797206" w:rsidP="00797206">
            <w:pPr>
              <w:jc w:val="center"/>
            </w:pPr>
            <w:r w:rsidRPr="00797206">
              <w:t>w rankingu</w:t>
            </w:r>
          </w:p>
        </w:tc>
        <w:tc>
          <w:tcPr>
            <w:tcW w:w="5103" w:type="dxa"/>
            <w:vAlign w:val="center"/>
          </w:tcPr>
          <w:p w:rsidR="00797206" w:rsidRPr="00797206" w:rsidRDefault="00797206" w:rsidP="00797206">
            <w:pPr>
              <w:jc w:val="center"/>
            </w:pPr>
            <w:r w:rsidRPr="00797206">
              <w:t>Wykonawca</w:t>
            </w:r>
          </w:p>
        </w:tc>
        <w:tc>
          <w:tcPr>
            <w:tcW w:w="2381" w:type="dxa"/>
            <w:vAlign w:val="center"/>
          </w:tcPr>
          <w:p w:rsidR="00797206" w:rsidRPr="00797206" w:rsidRDefault="00797206" w:rsidP="00797206">
            <w:pPr>
              <w:jc w:val="center"/>
            </w:pPr>
            <w:r w:rsidRPr="00797206">
              <w:t xml:space="preserve">Wartość upustu </w:t>
            </w:r>
          </w:p>
          <w:p w:rsidR="00797206" w:rsidRPr="00797206" w:rsidRDefault="00797206" w:rsidP="00797206">
            <w:pPr>
              <w:jc w:val="center"/>
            </w:pPr>
            <w:r w:rsidRPr="00797206">
              <w:t>[%]</w:t>
            </w:r>
          </w:p>
        </w:tc>
      </w:tr>
      <w:tr w:rsidR="00797206" w:rsidRPr="00797206" w:rsidTr="00DF3EB7">
        <w:tc>
          <w:tcPr>
            <w:tcW w:w="1162" w:type="dxa"/>
            <w:vAlign w:val="center"/>
          </w:tcPr>
          <w:p w:rsidR="00797206" w:rsidRPr="00797206" w:rsidRDefault="00797206" w:rsidP="00797206">
            <w:pPr>
              <w:jc w:val="center"/>
            </w:pPr>
            <w:r w:rsidRPr="00797206">
              <w:t>1</w:t>
            </w:r>
          </w:p>
        </w:tc>
        <w:tc>
          <w:tcPr>
            <w:tcW w:w="5103" w:type="dxa"/>
            <w:vAlign w:val="center"/>
          </w:tcPr>
          <w:p w:rsidR="00797206" w:rsidRPr="00797206" w:rsidRDefault="00797206" w:rsidP="00797206">
            <w:pPr>
              <w:jc w:val="center"/>
            </w:pPr>
          </w:p>
        </w:tc>
        <w:tc>
          <w:tcPr>
            <w:tcW w:w="2381" w:type="dxa"/>
            <w:vAlign w:val="center"/>
          </w:tcPr>
          <w:p w:rsidR="00797206" w:rsidRPr="00797206" w:rsidRDefault="00797206" w:rsidP="00797206">
            <w:pPr>
              <w:jc w:val="center"/>
            </w:pPr>
          </w:p>
        </w:tc>
      </w:tr>
      <w:tr w:rsidR="00797206" w:rsidRPr="00797206" w:rsidTr="00DF3EB7">
        <w:tc>
          <w:tcPr>
            <w:tcW w:w="1162" w:type="dxa"/>
            <w:vAlign w:val="center"/>
          </w:tcPr>
          <w:p w:rsidR="00797206" w:rsidRPr="00797206" w:rsidRDefault="00797206" w:rsidP="00797206">
            <w:pPr>
              <w:jc w:val="center"/>
            </w:pPr>
            <w:r w:rsidRPr="00797206">
              <w:t>2</w:t>
            </w:r>
          </w:p>
        </w:tc>
        <w:tc>
          <w:tcPr>
            <w:tcW w:w="5103" w:type="dxa"/>
            <w:vAlign w:val="center"/>
          </w:tcPr>
          <w:p w:rsidR="00797206" w:rsidRPr="00797206" w:rsidRDefault="00797206" w:rsidP="00797206">
            <w:pPr>
              <w:jc w:val="center"/>
            </w:pPr>
          </w:p>
        </w:tc>
        <w:tc>
          <w:tcPr>
            <w:tcW w:w="2381" w:type="dxa"/>
            <w:vAlign w:val="center"/>
          </w:tcPr>
          <w:p w:rsidR="00797206" w:rsidRPr="00797206" w:rsidRDefault="00797206" w:rsidP="00797206">
            <w:pPr>
              <w:jc w:val="center"/>
            </w:pPr>
          </w:p>
        </w:tc>
      </w:tr>
      <w:tr w:rsidR="00797206" w:rsidRPr="00797206" w:rsidTr="00DF3EB7">
        <w:tc>
          <w:tcPr>
            <w:tcW w:w="1162" w:type="dxa"/>
            <w:vAlign w:val="center"/>
          </w:tcPr>
          <w:p w:rsidR="00797206" w:rsidRPr="00797206" w:rsidRDefault="00797206" w:rsidP="00797206">
            <w:pPr>
              <w:jc w:val="center"/>
            </w:pPr>
            <w:r w:rsidRPr="00797206">
              <w:t>3</w:t>
            </w:r>
          </w:p>
        </w:tc>
        <w:tc>
          <w:tcPr>
            <w:tcW w:w="5103" w:type="dxa"/>
            <w:vAlign w:val="center"/>
          </w:tcPr>
          <w:p w:rsidR="00797206" w:rsidRPr="00797206" w:rsidRDefault="00797206" w:rsidP="00797206">
            <w:pPr>
              <w:jc w:val="center"/>
            </w:pPr>
          </w:p>
        </w:tc>
        <w:tc>
          <w:tcPr>
            <w:tcW w:w="2381" w:type="dxa"/>
            <w:vAlign w:val="center"/>
          </w:tcPr>
          <w:p w:rsidR="00797206" w:rsidRPr="00797206" w:rsidRDefault="00797206" w:rsidP="00797206">
            <w:pPr>
              <w:jc w:val="center"/>
            </w:pPr>
          </w:p>
        </w:tc>
      </w:tr>
      <w:tr w:rsidR="00797206" w:rsidRPr="00797206" w:rsidTr="00DF3EB7">
        <w:tc>
          <w:tcPr>
            <w:tcW w:w="1162" w:type="dxa"/>
            <w:vAlign w:val="center"/>
          </w:tcPr>
          <w:p w:rsidR="00797206" w:rsidRPr="00797206" w:rsidRDefault="00797206" w:rsidP="00797206">
            <w:pPr>
              <w:jc w:val="center"/>
            </w:pPr>
            <w:r w:rsidRPr="00797206">
              <w:t>4</w:t>
            </w:r>
          </w:p>
        </w:tc>
        <w:tc>
          <w:tcPr>
            <w:tcW w:w="5103" w:type="dxa"/>
            <w:vAlign w:val="center"/>
          </w:tcPr>
          <w:p w:rsidR="00797206" w:rsidRPr="00797206" w:rsidRDefault="00797206" w:rsidP="00797206">
            <w:pPr>
              <w:jc w:val="center"/>
            </w:pPr>
          </w:p>
        </w:tc>
        <w:tc>
          <w:tcPr>
            <w:tcW w:w="2381" w:type="dxa"/>
            <w:vAlign w:val="center"/>
          </w:tcPr>
          <w:p w:rsidR="00797206" w:rsidRPr="00797206" w:rsidRDefault="00797206" w:rsidP="00797206">
            <w:pPr>
              <w:jc w:val="center"/>
            </w:pPr>
          </w:p>
        </w:tc>
      </w:tr>
      <w:tr w:rsidR="00797206" w:rsidRPr="00797206" w:rsidTr="00DF3EB7">
        <w:tc>
          <w:tcPr>
            <w:tcW w:w="1162" w:type="dxa"/>
            <w:vAlign w:val="center"/>
          </w:tcPr>
          <w:p w:rsidR="00797206" w:rsidRPr="00797206" w:rsidRDefault="00797206" w:rsidP="00797206">
            <w:pPr>
              <w:jc w:val="center"/>
            </w:pPr>
            <w:r w:rsidRPr="00797206">
              <w:t>5</w:t>
            </w:r>
          </w:p>
        </w:tc>
        <w:tc>
          <w:tcPr>
            <w:tcW w:w="5103" w:type="dxa"/>
            <w:vAlign w:val="center"/>
          </w:tcPr>
          <w:p w:rsidR="00797206" w:rsidRPr="00797206" w:rsidRDefault="00797206" w:rsidP="00797206">
            <w:pPr>
              <w:jc w:val="center"/>
            </w:pPr>
          </w:p>
        </w:tc>
        <w:tc>
          <w:tcPr>
            <w:tcW w:w="2381" w:type="dxa"/>
            <w:vAlign w:val="center"/>
          </w:tcPr>
          <w:p w:rsidR="00797206" w:rsidRPr="00797206" w:rsidRDefault="00797206" w:rsidP="00797206">
            <w:pPr>
              <w:jc w:val="center"/>
            </w:pPr>
          </w:p>
        </w:tc>
      </w:tr>
      <w:tr w:rsidR="00797206" w:rsidRPr="00797206" w:rsidTr="00DF3EB7">
        <w:tc>
          <w:tcPr>
            <w:tcW w:w="1162" w:type="dxa"/>
            <w:vAlign w:val="center"/>
          </w:tcPr>
          <w:p w:rsidR="00797206" w:rsidRPr="00797206" w:rsidRDefault="00797206" w:rsidP="00797206">
            <w:pPr>
              <w:jc w:val="center"/>
            </w:pPr>
            <w:r w:rsidRPr="00797206">
              <w:t>6</w:t>
            </w:r>
          </w:p>
        </w:tc>
        <w:tc>
          <w:tcPr>
            <w:tcW w:w="5103" w:type="dxa"/>
            <w:vAlign w:val="center"/>
          </w:tcPr>
          <w:p w:rsidR="00797206" w:rsidRPr="00797206" w:rsidRDefault="00797206" w:rsidP="00797206">
            <w:pPr>
              <w:jc w:val="center"/>
            </w:pPr>
          </w:p>
        </w:tc>
        <w:tc>
          <w:tcPr>
            <w:tcW w:w="2381" w:type="dxa"/>
            <w:vAlign w:val="center"/>
          </w:tcPr>
          <w:p w:rsidR="00797206" w:rsidRPr="00797206" w:rsidRDefault="00797206" w:rsidP="00797206">
            <w:pPr>
              <w:jc w:val="center"/>
            </w:pPr>
          </w:p>
        </w:tc>
      </w:tr>
    </w:tbl>
    <w:p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Wyklucza się możliwość wliczania w kosztorysach kosztów stałych (gotowości użycia, kosztów najmu itp.), jak również kosztu transportu sprzętu.</w:t>
      </w:r>
    </w:p>
    <w:p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Kosztorys powykonawczy podlega weryfikacji i zatwierdzeniu przez osobę sprawującą nadzór ze strony Zamawiającego przed wystawieniem faktury.</w:t>
      </w:r>
    </w:p>
    <w:p w:rsidR="00797206" w:rsidRPr="00797206" w:rsidRDefault="00797206" w:rsidP="00891B4E">
      <w:pPr>
        <w:numPr>
          <w:ilvl w:val="0"/>
          <w:numId w:val="39"/>
        </w:numPr>
        <w:spacing w:after="0" w:line="240" w:lineRule="auto"/>
        <w:jc w:val="both"/>
        <w:rPr>
          <w:rFonts w:ascii="Times New Roman" w:eastAsia="Times New Roman" w:hAnsi="Times New Roman" w:cs="Times New Roman"/>
          <w:b/>
          <w:bCs/>
          <w:i/>
          <w:iCs/>
          <w:strike/>
          <w:color w:val="FF0000"/>
          <w:lang w:val="cs-CZ" w:eastAsia="pl-PL"/>
        </w:rPr>
      </w:pPr>
      <w:r w:rsidRPr="00797206">
        <w:rPr>
          <w:rFonts w:ascii="Times New Roman" w:eastAsia="Times New Roman" w:hAnsi="Times New Roman" w:cs="Times New Roman"/>
          <w:lang w:eastAsia="pl-PL"/>
        </w:rPr>
        <w:t>Wykonawcy przysługuje wynagrodzenie za faktycznie zrealizowane roboty.</w:t>
      </w:r>
    </w:p>
    <w:p w:rsidR="00797206" w:rsidRPr="00797206" w:rsidRDefault="00797206" w:rsidP="00891B4E">
      <w:pPr>
        <w:numPr>
          <w:ilvl w:val="0"/>
          <w:numId w:val="3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Wynagrodzenie za wykonanie przedmiotu Umowy wykonawczej stanowi całkowitą zapłatę za wykonanie przedmiotu zamówienia wykonawczego i wszystkie świadczenia zrealizowane w ramach Umowy wykonawczej.</w:t>
      </w:r>
    </w:p>
    <w:p w:rsidR="00797206" w:rsidRPr="00797206" w:rsidRDefault="00797206" w:rsidP="00891B4E">
      <w:pPr>
        <w:numPr>
          <w:ilvl w:val="0"/>
          <w:numId w:val="3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Do cen netto zostanie doliczony podatek od towarów i usług w wysokości obowiązującej w okresie realizacji zamówienia.</w:t>
      </w:r>
    </w:p>
    <w:p w:rsidR="00797206" w:rsidRPr="00797206" w:rsidRDefault="00797206" w:rsidP="00891B4E">
      <w:pPr>
        <w:numPr>
          <w:ilvl w:val="0"/>
          <w:numId w:val="39"/>
        </w:numPr>
        <w:spacing w:after="0" w:line="240" w:lineRule="auto"/>
        <w:jc w:val="both"/>
        <w:rPr>
          <w:rFonts w:ascii="Times New Roman" w:eastAsia="Times New Roman" w:hAnsi="Times New Roman" w:cs="Times New Roman"/>
          <w:i/>
          <w:lang w:eastAsia="pl-PL"/>
        </w:rPr>
      </w:pPr>
      <w:r w:rsidRPr="00797206">
        <w:rPr>
          <w:rFonts w:ascii="Times New Roman" w:eastAsia="Times New Roman" w:hAnsi="Times New Roman" w:cs="Times New Roman"/>
          <w:szCs w:val="20"/>
          <w:lang w:eastAsia="pl-PL"/>
        </w:rPr>
        <w:t>Ceny netto są stałe a wartość Umowy wykonawczej nie będzie indeksowana chyba, że postanowienia niniejszej Umowy wprost stanowią inaczej.</w:t>
      </w:r>
    </w:p>
    <w:p w:rsidR="00797206" w:rsidRPr="00797206" w:rsidRDefault="00797206" w:rsidP="00891B4E">
      <w:pPr>
        <w:numPr>
          <w:ilvl w:val="0"/>
          <w:numId w:val="39"/>
        </w:numPr>
        <w:spacing w:after="0" w:line="240"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Ceny netto zawierają wszelkie koszty Wykonawcy związane z realizacją Umowy wykonawczej, w tym w szczególności podatki, opłaty, cło, itd. i nie będą podlegały zmianom, chyba że postanowienia Umowy wprost stanowią inaczej.</w:t>
      </w:r>
    </w:p>
    <w:p w:rsidR="00797206" w:rsidRPr="00797206" w:rsidRDefault="00797206" w:rsidP="00891B4E">
      <w:pPr>
        <w:numPr>
          <w:ilvl w:val="0"/>
          <w:numId w:val="39"/>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gdy Wykonawcą jest podmiot zagraniczny, zgodnie z ustawą o podatku od towarów i usług, Zamawiający jest zobowiązany rozliczyć podatek VAT. </w:t>
      </w:r>
    </w:p>
    <w:p w:rsidR="00797206" w:rsidRPr="00797206" w:rsidRDefault="00797206" w:rsidP="00891B4E">
      <w:pPr>
        <w:numPr>
          <w:ilvl w:val="0"/>
          <w:numId w:val="39"/>
        </w:numPr>
        <w:tabs>
          <w:tab w:val="left" w:pos="85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rsidR="00797206" w:rsidRPr="00797206" w:rsidRDefault="00797206" w:rsidP="00891B4E">
      <w:pPr>
        <w:numPr>
          <w:ilvl w:val="0"/>
          <w:numId w:val="39"/>
        </w:numPr>
        <w:spacing w:after="0" w:line="240" w:lineRule="auto"/>
        <w:ind w:left="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Wszelkie rozliczenia będą dokonywane w złotych polskich.</w:t>
      </w:r>
    </w:p>
    <w:p w:rsidR="00797206" w:rsidRPr="00797206" w:rsidRDefault="00797206" w:rsidP="00891B4E">
      <w:pPr>
        <w:numPr>
          <w:ilvl w:val="0"/>
          <w:numId w:val="39"/>
        </w:numPr>
        <w:spacing w:after="0" w:line="240" w:lineRule="auto"/>
        <w:ind w:left="357"/>
        <w:jc w:val="both"/>
        <w:rPr>
          <w:rFonts w:ascii="Times New Roman" w:eastAsia="Times New Roman" w:hAnsi="Times New Roman" w:cs="Times New Roman"/>
          <w:color w:val="FF0000"/>
          <w:lang w:eastAsia="pl-PL"/>
        </w:rPr>
      </w:pPr>
      <w:r w:rsidRPr="00797206">
        <w:rPr>
          <w:rFonts w:ascii="Times New Roman" w:eastAsia="Times New Roman" w:hAnsi="Times New Roman" w:cs="Times New Roman"/>
          <w:szCs w:val="20"/>
          <w:lang w:eastAsia="pl-PL"/>
        </w:rPr>
        <w:t>W przypadku kiedy realizacja Umowy będzie niższa od maksymalnej wartości Umowy, Wykonawcy nie przysługuje jakiekolwiek wynagrodzenie oraz jakiekolwiek roszczenie odszkodowawcze z tytułu niezrealizowanej części Umowy.</w:t>
      </w:r>
    </w:p>
    <w:p w:rsidR="009F7CD5" w:rsidRPr="002434A4" w:rsidRDefault="00797206" w:rsidP="002434A4">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45" w:name="_Toc106095863"/>
      <w:bookmarkStart w:id="146" w:name="_Toc106096303"/>
      <w:bookmarkStart w:id="147" w:name="_Toc106096407"/>
      <w:bookmarkStart w:id="148" w:name="_Toc124246650"/>
      <w:r w:rsidRPr="00797206">
        <w:rPr>
          <w:rFonts w:ascii="Times New Roman" w:eastAsia="Times New Roman" w:hAnsi="Times New Roman" w:cs="Times New Roman"/>
          <w:b/>
          <w:bCs/>
          <w:sz w:val="24"/>
          <w:szCs w:val="24"/>
          <w:lang w:eastAsia="pl-PL"/>
        </w:rPr>
        <w:t>§ 4. Fakturowanie i płatności</w:t>
      </w:r>
      <w:bookmarkEnd w:id="145"/>
      <w:bookmarkEnd w:id="146"/>
      <w:bookmarkEnd w:id="147"/>
      <w:bookmarkEnd w:id="148"/>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Rozliczenie przedmiotu Umowy </w:t>
      </w:r>
      <w:r w:rsidR="0083653D" w:rsidRPr="002434A4">
        <w:rPr>
          <w:rFonts w:ascii="Times New Roman" w:eastAsia="Times New Roman" w:hAnsi="Times New Roman" w:cs="Times New Roman"/>
          <w:lang w:eastAsia="pl-PL"/>
        </w:rPr>
        <w:t xml:space="preserve">wykonawczej </w:t>
      </w:r>
      <w:r w:rsidRPr="002434A4">
        <w:rPr>
          <w:rFonts w:ascii="Times New Roman" w:eastAsia="Times New Roman" w:hAnsi="Times New Roman" w:cs="Times New Roman"/>
          <w:lang w:eastAsia="pl-PL"/>
        </w:rPr>
        <w:t xml:space="preserve">nastąpi na podstawie wystawionej faktury zgodnie </w:t>
      </w:r>
      <w:r w:rsidRPr="002434A4">
        <w:rPr>
          <w:rFonts w:ascii="Times New Roman" w:eastAsia="Times New Roman" w:hAnsi="Times New Roman" w:cs="Times New Roman"/>
          <w:lang w:eastAsia="pl-PL"/>
        </w:rPr>
        <w:br/>
        <w:t>z ob</w:t>
      </w:r>
      <w:r w:rsidR="0083653D" w:rsidRPr="002434A4">
        <w:rPr>
          <w:rFonts w:ascii="Times New Roman" w:eastAsia="Times New Roman" w:hAnsi="Times New Roman" w:cs="Times New Roman"/>
          <w:lang w:eastAsia="pl-PL"/>
        </w:rPr>
        <w:t xml:space="preserve">owiązującymi przepisami prawa. </w:t>
      </w:r>
      <w:r w:rsidRPr="002434A4">
        <w:rPr>
          <w:rFonts w:ascii="Times New Roman" w:eastAsia="Times New Roman" w:hAnsi="Times New Roman" w:cs="Times New Roman"/>
          <w:lang w:eastAsia="pl-PL"/>
        </w:rPr>
        <w:t xml:space="preserve">Do faktury Wykonawca zobowiązany jest wystawić Protokół odbioru podpisany zgodnie z ust. </w:t>
      </w:r>
      <w:r w:rsidR="00AF1088">
        <w:rPr>
          <w:rFonts w:ascii="Times New Roman" w:eastAsia="Times New Roman" w:hAnsi="Times New Roman" w:cs="Times New Roman"/>
          <w:lang w:eastAsia="pl-PL"/>
        </w:rPr>
        <w:t>4</w:t>
      </w:r>
      <w:r w:rsidRPr="002434A4">
        <w:rPr>
          <w:rFonts w:ascii="Times New Roman" w:eastAsia="Times New Roman" w:hAnsi="Times New Roman" w:cs="Times New Roman"/>
          <w:lang w:eastAsia="pl-PL"/>
        </w:rPr>
        <w:t xml:space="preserve">. Do faktur ustrukturyzowanych protokół zdawczo-odbiorczy wymagany umową należy przesłać na adres e-mail </w:t>
      </w:r>
      <w:hyperlink r:id="rId11" w:history="1">
        <w:r w:rsidRPr="002434A4">
          <w:rPr>
            <w:rFonts w:ascii="Times New Roman" w:eastAsia="Times New Roman" w:hAnsi="Times New Roman" w:cs="Times New Roman"/>
            <w:b/>
            <w:bCs/>
            <w:color w:val="0000FF"/>
            <w:u w:val="single"/>
            <w:lang w:eastAsia="pl-PL"/>
          </w:rPr>
          <w:t>ksef.zal@pgg.pl</w:t>
        </w:r>
      </w:hyperlink>
      <w:r w:rsidRPr="002434A4">
        <w:rPr>
          <w:rFonts w:ascii="Times New Roman" w:eastAsia="Times New Roman" w:hAnsi="Times New Roman" w:cs="Times New Roman"/>
          <w:b/>
          <w:bCs/>
          <w:lang w:eastAsia="pl-PL"/>
        </w:rPr>
        <w:t xml:space="preserve">. </w:t>
      </w:r>
      <w:r w:rsidRPr="002434A4">
        <w:rPr>
          <w:rFonts w:ascii="Times New Roman" w:eastAsia="Times New Roman" w:hAnsi="Times New Roman" w:cs="Times New Roman"/>
          <w:lang w:eastAsia="pl-PL"/>
        </w:rPr>
        <w:t>W</w:t>
      </w:r>
      <w:r w:rsidRPr="002434A4">
        <w:rPr>
          <w:rFonts w:ascii="Times New Roman" w:eastAsia="Times New Roman" w:hAnsi="Times New Roman" w:cs="Times New Roman"/>
          <w:b/>
          <w:bCs/>
          <w:lang w:eastAsia="pl-PL"/>
        </w:rPr>
        <w:t xml:space="preserve"> </w:t>
      </w:r>
      <w:r w:rsidRPr="002434A4">
        <w:rPr>
          <w:rFonts w:ascii="Times New Roman" w:eastAsia="Times New Roman" w:hAnsi="Times New Roman" w:cs="Times New Roman"/>
          <w:lang w:eastAsia="pl-PL"/>
        </w:rPr>
        <w:t>temacie wiadomości e-mail należy podać numer KS</w:t>
      </w:r>
      <w:r w:rsidR="0015690D">
        <w:rPr>
          <w:rFonts w:ascii="Times New Roman" w:eastAsia="Times New Roman" w:hAnsi="Times New Roman" w:cs="Times New Roman"/>
          <w:lang w:eastAsia="pl-PL"/>
        </w:rPr>
        <w:t>e</w:t>
      </w:r>
      <w:r w:rsidRPr="002434A4">
        <w:rPr>
          <w:rFonts w:ascii="Times New Roman" w:eastAsia="Times New Roman" w:hAnsi="Times New Roman" w:cs="Times New Roman"/>
          <w:lang w:eastAsia="pl-PL"/>
        </w:rPr>
        <w:t>F faktury. Rekomendowanym plikiem do przesyłania załączników do faktury jest plik PDF</w:t>
      </w:r>
      <w:r w:rsidRPr="002434A4">
        <w:rPr>
          <w:rFonts w:ascii="Times New Roman" w:eastAsia="Times New Roman" w:hAnsi="Times New Roman" w:cs="Times New Roman"/>
          <w:color w:val="FF0000"/>
          <w:lang w:eastAsia="pl-PL"/>
        </w:rPr>
        <w:t>.</w:t>
      </w:r>
    </w:p>
    <w:p w:rsidR="00B94BEB" w:rsidRDefault="00B94BEB" w:rsidP="00B94BEB">
      <w:pPr>
        <w:numPr>
          <w:ilvl w:val="0"/>
          <w:numId w:val="56"/>
        </w:numPr>
        <w:spacing w:after="0" w:line="240" w:lineRule="auto"/>
        <w:jc w:val="both"/>
        <w:rPr>
          <w:rFonts w:ascii="Times New Roman" w:eastAsia="Times New Roman" w:hAnsi="Times New Roman" w:cs="Times New Roman"/>
          <w:lang w:eastAsia="pl-PL"/>
        </w:rPr>
      </w:pPr>
      <w:r w:rsidRPr="00B94BEB">
        <w:rPr>
          <w:rFonts w:ascii="Times New Roman" w:eastAsia="Times New Roman" w:hAnsi="Times New Roman" w:cs="Times New Roman"/>
          <w:lang w:eastAsia="pl-PL"/>
        </w:rPr>
        <w:t>Gdy Wykonawca powierzył wykonanie części Umowy Podwykonawcy, z zastrzeżeniem §10 Umowy, do faktury zobowiązany jest dołączyć dowody zapłaty wymagalnego wynagrodzenia Podwykonawcom/dalszym Podwykonawcom, biorącym udział w realizacji odebranych robót.</w:t>
      </w:r>
    </w:p>
    <w:p w:rsidR="009F7CD5" w:rsidRPr="00B94BEB" w:rsidRDefault="009F7CD5" w:rsidP="00B94BEB">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G</w:t>
      </w:r>
      <w:r w:rsidRPr="00B94BEB">
        <w:rPr>
          <w:rFonts w:ascii="Times New Roman" w:eastAsia="Times New Roman" w:hAnsi="Times New Roman" w:cs="Times New Roman"/>
          <w:lang w:eastAsia="pl-PL"/>
        </w:rPr>
        <w:t xml:space="preserve">dy Wykonawcą umowy </w:t>
      </w:r>
      <w:r w:rsidR="00EB2E17" w:rsidRPr="00B94BEB">
        <w:rPr>
          <w:rFonts w:ascii="Times New Roman" w:eastAsia="Times New Roman" w:hAnsi="Times New Roman" w:cs="Times New Roman"/>
          <w:lang w:eastAsia="pl-PL"/>
        </w:rPr>
        <w:t xml:space="preserve">wykonawczej </w:t>
      </w:r>
      <w:r w:rsidRPr="00B94BEB">
        <w:rPr>
          <w:rFonts w:ascii="Times New Roman" w:eastAsia="Times New Roman" w:hAnsi="Times New Roman" w:cs="Times New Roman"/>
          <w:lang w:eastAsia="pl-PL"/>
        </w:rPr>
        <w:t>jest konsorcjum, w Protokole odbioru wskazuje się członka konsorcjum</w:t>
      </w:r>
      <w:r w:rsidR="00DF6642">
        <w:rPr>
          <w:rFonts w:ascii="Times New Roman" w:eastAsia="Times New Roman" w:hAnsi="Times New Roman" w:cs="Times New Roman"/>
          <w:lang w:eastAsia="pl-PL"/>
        </w:rPr>
        <w:t>,</w:t>
      </w:r>
      <w:r w:rsidRPr="00B94BEB">
        <w:rPr>
          <w:rFonts w:ascii="Times New Roman" w:eastAsia="Times New Roman" w:hAnsi="Times New Roman" w:cs="Times New Roman"/>
          <w:lang w:eastAsia="pl-PL"/>
        </w:rPr>
        <w:t xml:space="preserve"> który wystawi fakturę za objęty Protokołem odbioru przedmiot Umowy</w:t>
      </w:r>
      <w:r w:rsidR="00EB2E17" w:rsidRPr="00B94BEB">
        <w:rPr>
          <w:rFonts w:ascii="Times New Roman" w:eastAsia="Times New Roman" w:hAnsi="Times New Roman" w:cs="Times New Roman"/>
          <w:lang w:eastAsia="pl-PL"/>
        </w:rPr>
        <w:t xml:space="preserve"> wykonawczej</w:t>
      </w:r>
      <w:r w:rsidRPr="00B94BEB">
        <w:rPr>
          <w:rFonts w:ascii="Times New Roman" w:eastAsia="Times New Roman" w:hAnsi="Times New Roman" w:cs="Times New Roman"/>
          <w:lang w:eastAsia="pl-PL"/>
        </w:rPr>
        <w:t>. W przypadku</w:t>
      </w:r>
      <w:r w:rsidR="00DF6642">
        <w:rPr>
          <w:rFonts w:ascii="Times New Roman" w:eastAsia="Times New Roman" w:hAnsi="Times New Roman" w:cs="Times New Roman"/>
          <w:lang w:eastAsia="pl-PL"/>
        </w:rPr>
        <w:t>,</w:t>
      </w:r>
      <w:r w:rsidRPr="00B94BEB">
        <w:rPr>
          <w:rFonts w:ascii="Times New Roman" w:eastAsia="Times New Roman" w:hAnsi="Times New Roman" w:cs="Times New Roman"/>
          <w:lang w:eastAsia="pl-PL"/>
        </w:rPr>
        <w:t xml:space="preserve"> gdy faktury za objęty Protokołem odbioru przedmiot Umowy </w:t>
      </w:r>
      <w:r w:rsidR="00EB2E17" w:rsidRPr="00B94BEB">
        <w:rPr>
          <w:rFonts w:ascii="Times New Roman" w:eastAsia="Times New Roman" w:hAnsi="Times New Roman" w:cs="Times New Roman"/>
          <w:lang w:eastAsia="pl-PL"/>
        </w:rPr>
        <w:t xml:space="preserve">wykonawczej </w:t>
      </w:r>
      <w:r w:rsidRPr="00B94BEB">
        <w:rPr>
          <w:rFonts w:ascii="Times New Roman" w:eastAsia="Times New Roman" w:hAnsi="Times New Roman" w:cs="Times New Roman"/>
          <w:lang w:eastAsia="pl-PL"/>
        </w:rPr>
        <w:t xml:space="preserve">wystawi dwóch lub więcej członków konsorcjum w Protokole odbioru wskazuje się wartość netto każdej z faktur. Zapłata faktur zgodnie ze wskazaniem zawartym w Protokole odbioru jest równoznaczna ze spełnieniem świadczenia za objęty Protokołem odbioru przedmiot Umowy </w:t>
      </w:r>
      <w:r w:rsidR="00EB2E17" w:rsidRPr="00B94BEB">
        <w:rPr>
          <w:rFonts w:ascii="Times New Roman" w:eastAsia="Times New Roman" w:hAnsi="Times New Roman" w:cs="Times New Roman"/>
          <w:lang w:eastAsia="pl-PL"/>
        </w:rPr>
        <w:t xml:space="preserve">wykonawczej </w:t>
      </w:r>
      <w:r w:rsidRPr="00B94BEB">
        <w:rPr>
          <w:rFonts w:ascii="Times New Roman" w:eastAsia="Times New Roman" w:hAnsi="Times New Roman" w:cs="Times New Roman"/>
          <w:lang w:eastAsia="pl-PL"/>
        </w:rPr>
        <w:t xml:space="preserve">wobec wszystkich wykonawców </w:t>
      </w:r>
      <w:r w:rsidR="00EB2E17" w:rsidRPr="00B94BEB">
        <w:rPr>
          <w:rFonts w:ascii="Times New Roman" w:eastAsia="Times New Roman" w:hAnsi="Times New Roman" w:cs="Times New Roman"/>
          <w:lang w:eastAsia="pl-PL"/>
        </w:rPr>
        <w:t xml:space="preserve">tej </w:t>
      </w:r>
      <w:r w:rsidRPr="00B94BEB">
        <w:rPr>
          <w:rFonts w:ascii="Times New Roman" w:eastAsia="Times New Roman" w:hAnsi="Times New Roman" w:cs="Times New Roman"/>
          <w:lang w:eastAsia="pl-PL"/>
        </w:rPr>
        <w:t xml:space="preserve">Umowy. </w:t>
      </w:r>
    </w:p>
    <w:p w:rsidR="009F7CD5" w:rsidRPr="002434A4" w:rsidRDefault="009F7CD5" w:rsidP="002434A4">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Protokół odbioru podpisują upoważnieni przedstawiciele Stron wskazani w Umowie.</w:t>
      </w:r>
      <w:r w:rsidR="0083653D" w:rsidRPr="002434A4">
        <w:rPr>
          <w:rFonts w:ascii="Times New Roman" w:eastAsia="Times New Roman" w:hAnsi="Times New Roman" w:cs="Times New Roman"/>
          <w:lang w:eastAsia="pl-PL"/>
        </w:rPr>
        <w:t xml:space="preserve"> Protokół odbioru końcowego zatwierdza Dyrektor</w:t>
      </w:r>
      <w:r w:rsidR="002A3833">
        <w:rPr>
          <w:rFonts w:ascii="Times New Roman" w:eastAsia="Times New Roman" w:hAnsi="Times New Roman" w:cs="Times New Roman"/>
          <w:lang w:eastAsia="pl-PL"/>
        </w:rPr>
        <w:t xml:space="preserve"> lub Naczelny Inżynier Kopalni.</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należy wystawiać zgodnie z obowiązującymi przepisami.</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w:t>
      </w:r>
      <w:r w:rsidR="002434A4" w:rsidRPr="002434A4">
        <w:rPr>
          <w:rFonts w:ascii="Times New Roman" w:eastAsia="Times New Roman" w:hAnsi="Times New Roman" w:cs="Times New Roman"/>
          <w:lang w:eastAsia="pl-PL"/>
        </w:rPr>
        <w:t xml:space="preserve">wykonawczej </w:t>
      </w:r>
      <w:r w:rsidRPr="002434A4">
        <w:rPr>
          <w:rFonts w:ascii="Times New Roman" w:eastAsia="Times New Roman" w:hAnsi="Times New Roman" w:cs="Times New Roman"/>
          <w:lang w:eastAsia="pl-PL"/>
        </w:rPr>
        <w:t xml:space="preserve">objętego danym Protokołem odbioru. W przypadku uchybienia obowiązkowi określonemu w zdaniu poprzednim, należności objęte fakturami wystawionymi w sposób niezgodny ze zdaniem </w:t>
      </w:r>
      <w:r w:rsidRPr="002434A4">
        <w:rPr>
          <w:rFonts w:ascii="Times New Roman" w:eastAsia="Times New Roman" w:hAnsi="Times New Roman" w:cs="Times New Roman"/>
          <w:lang w:eastAsia="pl-PL"/>
        </w:rPr>
        <w:lastRenderedPageBreak/>
        <w:t>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wystawia i udostępnia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faktury ustrukturyzowane przy użyciu Krajowego Systemu e-Faktur, zwanego dalej „KSeF” zgodnie z obowiązującymi przepisami prawa. </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Fakturę ustrukturyzowaną należy wystawić:</w:t>
      </w:r>
    </w:p>
    <w:p w:rsidR="009F7CD5" w:rsidRPr="002434A4" w:rsidRDefault="009F7CD5" w:rsidP="009F7CD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nabywcy (schema Podmiot 2): Polska Grupa Górnicza S.A.,</w:t>
      </w:r>
    </w:p>
    <w:p w:rsidR="009F7CD5" w:rsidRPr="002434A4" w:rsidRDefault="009F7CD5" w:rsidP="009F7CD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40-039 Katowice</w:t>
      </w:r>
    </w:p>
    <w:p w:rsidR="009F7CD5" w:rsidRPr="002434A4" w:rsidRDefault="009F7CD5" w:rsidP="009F7CD5">
      <w:p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ul. Powstańców 30</w:t>
      </w:r>
    </w:p>
    <w:p w:rsidR="009F7CD5" w:rsidRPr="002434A4" w:rsidRDefault="009F7CD5" w:rsidP="009F7CD5">
      <w:pPr>
        <w:spacing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 dane odbiorcy (schema Podmiot 3): Oddział …</w:t>
      </w:r>
    </w:p>
    <w:p w:rsidR="009F7CD5" w:rsidRPr="002434A4" w:rsidRDefault="009F7CD5" w:rsidP="009F7CD5">
      <w:pPr>
        <w:numPr>
          <w:ilvl w:val="1"/>
          <w:numId w:val="98"/>
        </w:numPr>
        <w:spacing w:after="0" w:line="240" w:lineRule="auto"/>
        <w:ind w:left="709" w:hanging="283"/>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 przypadku awarii KSeF </w:t>
      </w:r>
      <w:r w:rsidRPr="002434A4">
        <w:rPr>
          <w:rFonts w:ascii="Times New Roman" w:eastAsia="Times New Roman" w:hAnsi="Times New Roman" w:cs="Times New Roman"/>
          <w:b/>
          <w:bCs/>
          <w:lang w:eastAsia="pl-PL"/>
        </w:rPr>
        <w:t xml:space="preserve">DOSTAWCA </w:t>
      </w:r>
      <w:r w:rsidRPr="002434A4">
        <w:rPr>
          <w:rFonts w:ascii="Times New Roman" w:eastAsia="Times New Roman" w:hAnsi="Times New Roman" w:cs="Times New Roman"/>
          <w:lang w:eastAsia="pl-PL"/>
        </w:rPr>
        <w:t xml:space="preserve">przesyła faktury </w:t>
      </w:r>
      <w:r w:rsidRPr="002434A4">
        <w:rPr>
          <w:rFonts w:ascii="Times New Roman" w:eastAsia="Times New Roman" w:hAnsi="Times New Roman" w:cs="Times New Roman"/>
          <w:b/>
          <w:bCs/>
          <w:lang w:eastAsia="pl-PL"/>
        </w:rPr>
        <w:t>ZAMAWIAJĄCEMU</w:t>
      </w:r>
      <w:r w:rsidRPr="002434A4">
        <w:rPr>
          <w:rFonts w:ascii="Times New Roman" w:eastAsia="Times New Roman" w:hAnsi="Times New Roman" w:cs="Times New Roman"/>
          <w:lang w:eastAsia="pl-PL"/>
        </w:rPr>
        <w:t xml:space="preserve"> w sposób z nim uzgodniony:</w:t>
      </w:r>
    </w:p>
    <w:p w:rsidR="009F7CD5" w:rsidRPr="002434A4" w:rsidRDefault="009F7CD5" w:rsidP="00DF6642">
      <w:pPr>
        <w:spacing w:after="0" w:line="240" w:lineRule="auto"/>
        <w:ind w:left="709"/>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wysyłka faktury w postaci papierowej: </w:t>
      </w:r>
      <w:r w:rsidRPr="00DF6642">
        <w:rPr>
          <w:rFonts w:ascii="Times New Roman" w:eastAsia="Times New Roman" w:hAnsi="Times New Roman" w:cs="Times New Roman"/>
          <w:i/>
          <w:lang w:eastAsia="pl-PL"/>
        </w:rPr>
        <w:t>lub</w:t>
      </w:r>
    </w:p>
    <w:p w:rsidR="009F7CD5" w:rsidRPr="002434A4" w:rsidRDefault="009F7CD5" w:rsidP="00DF6642">
      <w:pPr>
        <w:spacing w:after="0" w:line="240" w:lineRule="auto"/>
        <w:ind w:left="709"/>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wysyłka pocztą elektroniczną zgodnie z podpisanym porozumieniem</w:t>
      </w:r>
    </w:p>
    <w:p w:rsidR="009F7CD5" w:rsidRPr="002434A4" w:rsidRDefault="009F7CD5" w:rsidP="009F7CD5">
      <w:pPr>
        <w:spacing w:after="0" w:line="240" w:lineRule="auto"/>
        <w:ind w:firstLine="425"/>
        <w:jc w:val="both"/>
        <w:rPr>
          <w:rFonts w:ascii="Times New Roman" w:eastAsia="Times New Roman" w:hAnsi="Times New Roman" w:cs="Times New Roman"/>
          <w:b/>
          <w:bCs/>
          <w:lang w:eastAsia="pl-PL"/>
        </w:rPr>
      </w:pPr>
      <w:bookmarkStart w:id="149" w:name="_Hlk211863369"/>
      <w:r w:rsidRPr="002434A4">
        <w:rPr>
          <w:rFonts w:ascii="Times New Roman" w:eastAsia="Times New Roman" w:hAnsi="Times New Roman" w:cs="Times New Roman"/>
          <w:lang w:eastAsia="pl-PL"/>
        </w:rPr>
        <w:t>Wysłanie faktury drogą elektroniczną wymaga pisemnego uzgodnienia z ZAMAWIAJĄCYM</w:t>
      </w:r>
      <w:bookmarkEnd w:id="149"/>
      <w:r w:rsidRPr="002434A4">
        <w:rPr>
          <w:rFonts w:ascii="Times New Roman" w:eastAsia="Times New Roman" w:hAnsi="Times New Roman" w:cs="Times New Roman"/>
          <w:lang w:eastAsia="pl-PL"/>
        </w:rPr>
        <w:t xml:space="preserve">. </w:t>
      </w:r>
    </w:p>
    <w:p w:rsidR="009F7CD5" w:rsidRPr="00263C23" w:rsidRDefault="009F7CD5" w:rsidP="009F7CD5">
      <w:pPr>
        <w:numPr>
          <w:ilvl w:val="0"/>
          <w:numId w:val="56"/>
        </w:numPr>
        <w:spacing w:after="0" w:line="240" w:lineRule="auto"/>
        <w:contextualSpacing/>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gdy Sprzedawca nie podlega obowiązkowi wys</w:t>
      </w:r>
      <w:r w:rsidR="00DF6642">
        <w:rPr>
          <w:rFonts w:ascii="Times New Roman" w:eastAsia="Times New Roman" w:hAnsi="Times New Roman" w:cs="Times New Roman"/>
          <w:lang w:eastAsia="pl-PL"/>
        </w:rPr>
        <w:t>tawiania faktur w KS</w:t>
      </w:r>
      <w:r w:rsidR="0015690D">
        <w:rPr>
          <w:rFonts w:ascii="Times New Roman" w:eastAsia="Times New Roman" w:hAnsi="Times New Roman" w:cs="Times New Roman"/>
          <w:lang w:eastAsia="pl-PL"/>
        </w:rPr>
        <w:t>e</w:t>
      </w:r>
      <w:r w:rsidR="00DF6642">
        <w:rPr>
          <w:rFonts w:ascii="Times New Roman" w:eastAsia="Times New Roman" w:hAnsi="Times New Roman" w:cs="Times New Roman"/>
          <w:lang w:eastAsia="pl-PL"/>
        </w:rPr>
        <w:t xml:space="preserve">F fakturę </w:t>
      </w:r>
      <w:r w:rsidRPr="00263C23">
        <w:rPr>
          <w:rFonts w:ascii="Times New Roman" w:eastAsia="Times New Roman" w:hAnsi="Times New Roman" w:cs="Times New Roman"/>
          <w:lang w:eastAsia="pl-PL"/>
        </w:rPr>
        <w:t>należy wystawić na adres:</w:t>
      </w:r>
    </w:p>
    <w:p w:rsidR="009F7CD5" w:rsidRPr="008077EB" w:rsidRDefault="009F7CD5" w:rsidP="009F7CD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rsidR="009F7CD5" w:rsidRPr="008077EB" w:rsidRDefault="009F7CD5" w:rsidP="009F7CD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40-039 Katowice</w:t>
      </w:r>
    </w:p>
    <w:p w:rsidR="009F7CD5" w:rsidRPr="008077EB" w:rsidRDefault="009F7CD5" w:rsidP="009F7CD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ul. Powstańców 30</w:t>
      </w:r>
    </w:p>
    <w:p w:rsidR="009F7CD5" w:rsidRPr="002434A4" w:rsidRDefault="009F7CD5" w:rsidP="009F7CD5">
      <w:pPr>
        <w:spacing w:before="60" w:after="6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        oraz przesłać w formie papierowej na adres:</w:t>
      </w:r>
    </w:p>
    <w:p w:rsidR="009F7CD5" w:rsidRPr="008077EB" w:rsidRDefault="009F7CD5" w:rsidP="009F7CD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Polska Grupa Górnicza S.A.</w:t>
      </w:r>
    </w:p>
    <w:p w:rsidR="009F7CD5" w:rsidRPr="008077EB" w:rsidRDefault="009F7CD5" w:rsidP="009F7CD5">
      <w:pPr>
        <w:spacing w:after="0" w:line="240" w:lineRule="auto"/>
        <w:jc w:val="center"/>
        <w:rPr>
          <w:rFonts w:ascii="Times New Roman" w:eastAsia="Times New Roman" w:hAnsi="Times New Roman" w:cs="Times New Roman"/>
          <w:b/>
          <w:lang w:eastAsia="pl-PL"/>
        </w:rPr>
      </w:pPr>
      <w:r w:rsidRPr="008077EB">
        <w:rPr>
          <w:rFonts w:ascii="Times New Roman" w:eastAsia="Times New Roman" w:hAnsi="Times New Roman" w:cs="Times New Roman"/>
          <w:b/>
          <w:lang w:eastAsia="pl-PL"/>
        </w:rPr>
        <w:t>44-122 Gliwice,</w:t>
      </w:r>
    </w:p>
    <w:p w:rsidR="009F7CD5" w:rsidRPr="002434A4" w:rsidRDefault="009F7CD5" w:rsidP="009F7CD5">
      <w:pPr>
        <w:spacing w:after="0" w:line="240" w:lineRule="auto"/>
        <w:jc w:val="center"/>
        <w:rPr>
          <w:rFonts w:ascii="Times New Roman" w:eastAsia="Times New Roman" w:hAnsi="Times New Roman" w:cs="Times New Roman"/>
          <w:lang w:eastAsia="pl-PL"/>
        </w:rPr>
      </w:pPr>
      <w:r w:rsidRPr="008077EB">
        <w:rPr>
          <w:rFonts w:ascii="Times New Roman" w:eastAsia="Times New Roman" w:hAnsi="Times New Roman" w:cs="Times New Roman"/>
          <w:b/>
          <w:lang w:eastAsia="pl-PL"/>
        </w:rPr>
        <w:t>ul. Jasna 8</w:t>
      </w:r>
    </w:p>
    <w:p w:rsidR="009F7CD5" w:rsidRPr="002434A4" w:rsidRDefault="009F7CD5" w:rsidP="009F7CD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lub</w:t>
      </w:r>
    </w:p>
    <w:p w:rsidR="009F7CD5" w:rsidRPr="002434A4" w:rsidRDefault="009F7CD5" w:rsidP="009F7CD5">
      <w:pPr>
        <w:spacing w:after="0" w:line="240" w:lineRule="auto"/>
        <w:ind w:left="426"/>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formie elektronicznej zgodnie z podpisanym Porozumieniem w sprawie przesyłania faktur</w:t>
      </w:r>
      <w:r w:rsidR="002434A4" w:rsidRPr="002434A4">
        <w:rPr>
          <w:rFonts w:ascii="Times New Roman" w:eastAsia="Times New Roman" w:hAnsi="Times New Roman" w:cs="Times New Roman"/>
          <w:lang w:eastAsia="pl-PL"/>
        </w:rPr>
        <w:t xml:space="preserve"> </w:t>
      </w:r>
      <w:r w:rsidRPr="002434A4">
        <w:rPr>
          <w:rFonts w:ascii="Times New Roman" w:eastAsia="Times New Roman" w:hAnsi="Times New Roman" w:cs="Times New Roman"/>
          <w:lang w:eastAsia="pl-PL"/>
        </w:rPr>
        <w:t>drogą elektroniczną.</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Faktury muszą zostać sporządzone w języku polskim i zawierać numer, pod którym Umowa </w:t>
      </w:r>
      <w:r w:rsidR="002434A4" w:rsidRPr="002434A4">
        <w:rPr>
          <w:rFonts w:ascii="Times New Roman" w:eastAsia="Times New Roman" w:hAnsi="Times New Roman" w:cs="Times New Roman"/>
          <w:lang w:eastAsia="pl-PL"/>
        </w:rPr>
        <w:t xml:space="preserve">wykonawcza </w:t>
      </w:r>
      <w:r w:rsidRPr="002434A4">
        <w:rPr>
          <w:rFonts w:ascii="Times New Roman" w:eastAsia="Times New Roman" w:hAnsi="Times New Roman" w:cs="Times New Roman"/>
          <w:lang w:eastAsia="pl-PL"/>
        </w:rPr>
        <w:t>została wpisana do elektronicznego rejestru umów Zamawiającego.</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Faktury będą wystawiane w walucie polskiej. Wszelkie płatności dokonywane będą w walucie polskiej.</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Przy zapłacie zobowiązania wynikającego z umowy</w:t>
      </w:r>
      <w:r w:rsidR="002434A4" w:rsidRPr="002434A4">
        <w:rPr>
          <w:rFonts w:ascii="Times New Roman" w:eastAsia="Times New Roman" w:hAnsi="Times New Roman" w:cs="Times New Roman"/>
          <w:lang w:eastAsia="pl-PL"/>
        </w:rPr>
        <w:t xml:space="preserve"> wykonawczej</w:t>
      </w:r>
      <w:r w:rsidRPr="002434A4">
        <w:rPr>
          <w:rFonts w:ascii="Times New Roman" w:eastAsia="Times New Roman" w:hAnsi="Times New Roman" w:cs="Times New Roman"/>
          <w:lang w:eastAsia="pl-PL"/>
        </w:rPr>
        <w:t>, Zamawiający zastrzega sobie prawo wskazania tytułu płatności (numeru faktury).</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Wykonawca składa oświadczenie o posiadaniu statusu mikroprzedsiębiorcy, małego przedsiębiorcy, średniego przedsiębiorcy, dużego przedsiębiorcy, które stanowiło będzie </w:t>
      </w:r>
      <w:r w:rsidRPr="002434A4">
        <w:rPr>
          <w:rFonts w:ascii="Times New Roman" w:eastAsia="Times New Roman" w:hAnsi="Times New Roman" w:cs="Times New Roman"/>
          <w:b/>
          <w:bCs/>
          <w:lang w:eastAsia="pl-PL"/>
        </w:rPr>
        <w:t>Załącznik nr 4 do Umowy</w:t>
      </w:r>
      <w:r w:rsidR="0083653D" w:rsidRPr="002434A4">
        <w:rPr>
          <w:rFonts w:ascii="Times New Roman" w:eastAsia="Times New Roman" w:hAnsi="Times New Roman" w:cs="Times New Roman"/>
          <w:b/>
          <w:bCs/>
          <w:lang w:eastAsia="pl-PL"/>
        </w:rPr>
        <w:t xml:space="preserve"> ramowej</w:t>
      </w:r>
      <w:r w:rsidRPr="002434A4">
        <w:rPr>
          <w:rFonts w:ascii="Times New Roman" w:eastAsia="Times New Roman" w:hAnsi="Times New Roman" w:cs="Times New Roman"/>
          <w:lang w:eastAsia="pl-PL"/>
        </w:rPr>
        <w:t xml:space="preserve">. </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 xml:space="preserve">Termin płatności faktur ustrukturyzowanych dokumentujących zobowiązania wynikające z Umowy wynosi </w:t>
      </w:r>
      <w:r w:rsidRPr="002434A4">
        <w:rPr>
          <w:rFonts w:ascii="Times New Roman" w:eastAsia="Times New Roman" w:hAnsi="Times New Roman" w:cs="Times New Roman"/>
          <w:b/>
          <w:bCs/>
          <w:color w:val="EE0000"/>
          <w:lang w:eastAsia="pl-PL"/>
        </w:rPr>
        <w:t>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b/>
          <w:bCs/>
          <w:color w:val="EE0000"/>
          <w:lang w:eastAsia="pl-PL"/>
        </w:rPr>
        <w:t>od daty otrzymania faktury w KS</w:t>
      </w:r>
      <w:r w:rsidR="0015690D">
        <w:rPr>
          <w:rFonts w:ascii="Times New Roman" w:eastAsia="Times New Roman" w:hAnsi="Times New Roman" w:cs="Times New Roman"/>
          <w:b/>
          <w:bCs/>
          <w:color w:val="EE0000"/>
          <w:lang w:eastAsia="pl-PL"/>
        </w:rPr>
        <w:t>e</w:t>
      </w:r>
      <w:r w:rsidRPr="002434A4">
        <w:rPr>
          <w:rFonts w:ascii="Times New Roman" w:eastAsia="Times New Roman" w:hAnsi="Times New Roman" w:cs="Times New Roman"/>
          <w:b/>
          <w:bCs/>
          <w:color w:val="EE0000"/>
          <w:lang w:eastAsia="pl-PL"/>
        </w:rPr>
        <w:t>F</w:t>
      </w:r>
      <w:r w:rsidRPr="002434A4">
        <w:rPr>
          <w:rFonts w:ascii="Times New Roman" w:eastAsia="Times New Roman" w:hAnsi="Times New Roman" w:cs="Times New Roman"/>
          <w:lang w:eastAsia="pl-PL"/>
        </w:rPr>
        <w:t xml:space="preserve">. Za datę otrzymania faktury uznaje się datę, którą przyjmuje w tym zakresie ustawa o VAT. Termin płatności faktur wystawionych </w:t>
      </w:r>
      <w:r w:rsidRPr="002434A4">
        <w:rPr>
          <w:rFonts w:ascii="Times New Roman" w:eastAsia="Times New Roman" w:hAnsi="Times New Roman" w:cs="Times New Roman"/>
          <w:b/>
          <w:bCs/>
          <w:lang w:eastAsia="pl-PL"/>
        </w:rPr>
        <w:t>poza KS</w:t>
      </w:r>
      <w:r w:rsidR="0015690D">
        <w:rPr>
          <w:rFonts w:ascii="Times New Roman" w:eastAsia="Times New Roman" w:hAnsi="Times New Roman" w:cs="Times New Roman"/>
          <w:b/>
          <w:bCs/>
          <w:lang w:eastAsia="pl-PL"/>
        </w:rPr>
        <w:t>e</w:t>
      </w:r>
      <w:r w:rsidRPr="002434A4">
        <w:rPr>
          <w:rFonts w:ascii="Times New Roman" w:eastAsia="Times New Roman" w:hAnsi="Times New Roman" w:cs="Times New Roman"/>
          <w:b/>
          <w:bCs/>
          <w:lang w:eastAsia="pl-PL"/>
        </w:rPr>
        <w:t xml:space="preserve">F </w:t>
      </w:r>
      <w:r w:rsidRPr="002434A4">
        <w:rPr>
          <w:rFonts w:ascii="Times New Roman" w:eastAsia="Times New Roman" w:hAnsi="Times New Roman" w:cs="Times New Roman"/>
          <w:b/>
          <w:bCs/>
          <w:color w:val="EE0000"/>
          <w:lang w:eastAsia="pl-PL"/>
        </w:rPr>
        <w:t>wynosi 30 dni</w:t>
      </w:r>
      <w:r w:rsidRPr="002434A4">
        <w:rPr>
          <w:rFonts w:ascii="Times New Roman" w:eastAsia="Times New Roman" w:hAnsi="Times New Roman" w:cs="Times New Roman"/>
          <w:color w:val="EE0000"/>
          <w:lang w:eastAsia="pl-PL"/>
        </w:rPr>
        <w:t xml:space="preserve"> </w:t>
      </w:r>
      <w:r w:rsidRPr="002434A4">
        <w:rPr>
          <w:rFonts w:ascii="Times New Roman" w:eastAsia="Times New Roman" w:hAnsi="Times New Roman" w:cs="Times New Roman"/>
          <w:lang w:eastAsia="pl-PL"/>
        </w:rPr>
        <w:t>od daty wpływu faktury do Zamawiającego.</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Jako termin zapłaty przyjmuje się datę obciążenia rachunku bankowego Zamawiającego.</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w:t>
      </w:r>
      <w:r w:rsidR="00286C72">
        <w:rPr>
          <w:rFonts w:ascii="Times New Roman" w:eastAsia="Times New Roman" w:hAnsi="Times New Roman" w:cs="Times New Roman"/>
          <w:lang w:eastAsia="pl-PL"/>
        </w:rPr>
        <w:t>j. białej liście podatników VAT</w:t>
      </w:r>
      <w:r w:rsidRPr="002434A4">
        <w:rPr>
          <w:rFonts w:ascii="Times New Roman" w:eastAsia="Times New Roman" w:hAnsi="Times New Roman" w:cs="Times New Roman"/>
          <w:lang w:eastAsia="pl-PL"/>
        </w:rPr>
        <w:t>).</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Jeżeli do przedmiotu zamówienia</w:t>
      </w:r>
      <w:r w:rsidRPr="002434A4">
        <w:rPr>
          <w:rFonts w:ascii="Times New Roman" w:eastAsia="Times New Roman" w:hAnsi="Times New Roman" w:cs="Times New Roman"/>
          <w:color w:val="FF0000"/>
          <w:lang w:eastAsia="pl-PL"/>
        </w:rPr>
        <w:t xml:space="preserve"> </w:t>
      </w:r>
      <w:r w:rsidRPr="002434A4">
        <w:rPr>
          <w:rFonts w:ascii="Times New Roman" w:eastAsia="Times New Roman" w:hAnsi="Times New Roman" w:cs="Times New Roman"/>
          <w:lang w:eastAsia="pl-PL"/>
        </w:rPr>
        <w:t xml:space="preserve">będą miały zastosowanie przepisy o podatku od towarów </w:t>
      </w:r>
      <w:r w:rsidRPr="002434A4">
        <w:rPr>
          <w:rFonts w:ascii="Times New Roman" w:eastAsia="Times New Roman" w:hAnsi="Times New Roman" w:cs="Times New Roman"/>
          <w:lang w:eastAsia="pl-PL"/>
        </w:rPr>
        <w:br/>
        <w:t>i usług ustanawiające mechanizm podzielonej płatności Strony obowiązują się uwzględnić ten mechanizm w rozliczaniu Umowy</w:t>
      </w:r>
      <w:r w:rsidR="002434A4" w:rsidRPr="002434A4">
        <w:rPr>
          <w:rFonts w:ascii="Times New Roman" w:eastAsia="Times New Roman" w:hAnsi="Times New Roman" w:cs="Times New Roman"/>
          <w:lang w:eastAsia="pl-PL"/>
        </w:rPr>
        <w:t xml:space="preserve"> wykonawczej</w:t>
      </w:r>
      <w:r w:rsidRPr="002434A4">
        <w:rPr>
          <w:rFonts w:ascii="Times New Roman" w:eastAsia="Times New Roman" w:hAnsi="Times New Roman" w:cs="Times New Roman"/>
          <w:lang w:eastAsia="pl-PL"/>
        </w:rPr>
        <w:t>.</w:t>
      </w:r>
    </w:p>
    <w:p w:rsidR="009F7CD5" w:rsidRPr="002434A4" w:rsidRDefault="009F7CD5" w:rsidP="009F7CD5">
      <w:pPr>
        <w:numPr>
          <w:ilvl w:val="0"/>
          <w:numId w:val="56"/>
        </w:numPr>
        <w:spacing w:after="0" w:line="240" w:lineRule="auto"/>
        <w:jc w:val="both"/>
        <w:rPr>
          <w:rFonts w:ascii="Times New Roman" w:eastAsia="Times New Roman" w:hAnsi="Times New Roman" w:cs="Times New Roman"/>
          <w:lang w:eastAsia="pl-PL"/>
        </w:rPr>
      </w:pPr>
      <w:r w:rsidRPr="002434A4">
        <w:rPr>
          <w:rFonts w:ascii="Times New Roman" w:eastAsia="Times New Roman" w:hAnsi="Times New Roman" w:cs="Times New Roman"/>
          <w:lang w:eastAsia="pl-PL"/>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50" w:name="_Toc64016203"/>
      <w:bookmarkStart w:id="151" w:name="_Toc106095864"/>
      <w:bookmarkStart w:id="152" w:name="_Toc106096304"/>
      <w:bookmarkStart w:id="153" w:name="_Toc106096408"/>
      <w:bookmarkStart w:id="154" w:name="_Toc124246651"/>
      <w:r w:rsidRPr="00797206">
        <w:rPr>
          <w:rFonts w:ascii="Times New Roman" w:eastAsia="Times New Roman" w:hAnsi="Times New Roman" w:cs="Times New Roman"/>
          <w:b/>
          <w:bCs/>
          <w:sz w:val="24"/>
          <w:szCs w:val="24"/>
          <w:lang w:eastAsia="pl-PL"/>
        </w:rPr>
        <w:t>§ 5. Termin realizacji</w:t>
      </w:r>
      <w:bookmarkEnd w:id="150"/>
      <w:bookmarkEnd w:id="151"/>
      <w:bookmarkEnd w:id="152"/>
      <w:bookmarkEnd w:id="153"/>
      <w:bookmarkEnd w:id="154"/>
    </w:p>
    <w:p w:rsidR="00797206" w:rsidRPr="00DF6642" w:rsidRDefault="00797206" w:rsidP="00F83FE3">
      <w:pPr>
        <w:numPr>
          <w:ilvl w:val="0"/>
          <w:numId w:val="40"/>
        </w:numPr>
        <w:spacing w:after="0" w:line="259" w:lineRule="auto"/>
        <w:contextualSpacing/>
        <w:jc w:val="both"/>
        <w:rPr>
          <w:rFonts w:ascii="Times New Roman" w:eastAsia="Times New Roman" w:hAnsi="Times New Roman" w:cs="Times New Roman"/>
          <w:i/>
          <w:iCs/>
          <w:lang w:eastAsia="pl-PL"/>
        </w:rPr>
      </w:pPr>
      <w:r w:rsidRPr="00F83FE3">
        <w:rPr>
          <w:rFonts w:ascii="Times New Roman" w:eastAsia="Times New Roman" w:hAnsi="Times New Roman" w:cs="Times New Roman"/>
          <w:lang w:eastAsia="pl-PL"/>
        </w:rPr>
        <w:t xml:space="preserve">Termin obowiązywania Umowy ramowej wynosi </w:t>
      </w:r>
      <w:r w:rsidR="00893A0D" w:rsidRPr="00893A0D">
        <w:rPr>
          <w:rFonts w:ascii="Times New Roman" w:eastAsia="Times New Roman" w:hAnsi="Times New Roman" w:cs="Times New Roman"/>
          <w:b/>
          <w:lang w:eastAsia="pl-PL"/>
        </w:rPr>
        <w:t>24 miesiące</w:t>
      </w:r>
      <w:r w:rsidR="00893A0D">
        <w:rPr>
          <w:rFonts w:ascii="Times New Roman" w:eastAsia="Times New Roman" w:hAnsi="Times New Roman" w:cs="Times New Roman"/>
          <w:lang w:eastAsia="pl-PL"/>
        </w:rPr>
        <w:t xml:space="preserve"> </w:t>
      </w:r>
      <w:r w:rsidRPr="00F83FE3">
        <w:rPr>
          <w:rFonts w:ascii="Times New Roman" w:eastAsia="Times New Roman" w:hAnsi="Times New Roman" w:cs="Times New Roman"/>
          <w:lang w:eastAsia="pl-PL"/>
        </w:rPr>
        <w:t xml:space="preserve">od daty zawarcia </w:t>
      </w:r>
      <w:r w:rsidRPr="00DF6642">
        <w:rPr>
          <w:rFonts w:ascii="Times New Roman" w:eastAsia="Times New Roman" w:hAnsi="Times New Roman" w:cs="Times New Roman"/>
          <w:lang w:eastAsia="pl-PL"/>
        </w:rPr>
        <w:t>umowy.</w:t>
      </w:r>
    </w:p>
    <w:p w:rsidR="00F83FE3" w:rsidRPr="00DF6642" w:rsidRDefault="00F83FE3" w:rsidP="00F83FE3">
      <w:pPr>
        <w:pStyle w:val="Akapitzlist"/>
        <w:numPr>
          <w:ilvl w:val="0"/>
          <w:numId w:val="40"/>
        </w:numPr>
        <w:jc w:val="both"/>
        <w:rPr>
          <w:sz w:val="22"/>
          <w:szCs w:val="22"/>
          <w:lang w:eastAsia="en-US"/>
        </w:rPr>
      </w:pPr>
      <w:r w:rsidRPr="00DF6642">
        <w:rPr>
          <w:sz w:val="22"/>
          <w:szCs w:val="22"/>
          <w:lang w:eastAsia="en-US"/>
        </w:rPr>
        <w:t xml:space="preserve">Jeżeli w tym okresie wartość Umowy nie zostanie w pełni wykorzystana, Umowa pozostaje w mocy do dnia wykorzystania tej wartości, jednak nie dłużej niż przez kolejne </w:t>
      </w:r>
      <w:r w:rsidRPr="00DF6642">
        <w:rPr>
          <w:b/>
          <w:bCs/>
          <w:sz w:val="22"/>
          <w:szCs w:val="22"/>
          <w:lang w:eastAsia="en-US"/>
        </w:rPr>
        <w:t>6 miesięcy</w:t>
      </w:r>
      <w:r w:rsidRPr="00DF6642">
        <w:rPr>
          <w:sz w:val="22"/>
          <w:szCs w:val="22"/>
          <w:lang w:eastAsia="en-US"/>
        </w:rPr>
        <w:t xml:space="preserve">, chyba że Zamawiający, z co najmniej 30-dniowym wyprzedzeniem, wskaże wcześniejszy termin zakończenia obowiązywania Umowy. </w:t>
      </w:r>
    </w:p>
    <w:p w:rsidR="00797206" w:rsidRPr="00797206" w:rsidRDefault="00797206" w:rsidP="00F83FE3">
      <w:pPr>
        <w:numPr>
          <w:ilvl w:val="0"/>
          <w:numId w:val="40"/>
        </w:numPr>
        <w:spacing w:after="0" w:line="259" w:lineRule="auto"/>
        <w:contextualSpacing/>
        <w:jc w:val="both"/>
        <w:rPr>
          <w:rFonts w:ascii="Times New Roman" w:eastAsia="Times New Roman" w:hAnsi="Times New Roman" w:cs="Times New Roman"/>
          <w:lang w:eastAsia="pl-PL"/>
        </w:rPr>
      </w:pPr>
      <w:r w:rsidRPr="00F83FE3">
        <w:rPr>
          <w:rFonts w:ascii="Times New Roman" w:eastAsia="Times New Roman" w:hAnsi="Times New Roman" w:cs="Times New Roman"/>
          <w:lang w:eastAsia="pl-PL"/>
        </w:rPr>
        <w:t>W ramach niniejszej Um</w:t>
      </w:r>
      <w:r w:rsidRPr="00797206">
        <w:rPr>
          <w:rFonts w:ascii="Times New Roman" w:eastAsia="Times New Roman" w:hAnsi="Times New Roman" w:cs="Times New Roman"/>
          <w:lang w:eastAsia="pl-PL"/>
        </w:rPr>
        <w:t>owy ramowej mogą być realizowane zamówienia wykonawcze, które zostaną udzielone w okresie jej obowiązywania.</w:t>
      </w:r>
    </w:p>
    <w:p w:rsidR="00797206" w:rsidRPr="00797206" w:rsidRDefault="00797206" w:rsidP="00891B4E">
      <w:pPr>
        <w:numPr>
          <w:ilvl w:val="0"/>
          <w:numId w:val="40"/>
        </w:numPr>
        <w:spacing w:before="120" w:after="16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Termin realizacji zamówienia wykonawczego oraz termin przekazania placu budowy określane będą każdorazowo w zawiadomienie o potrzebie wykonania robót awaryjnych.</w:t>
      </w:r>
    </w:p>
    <w:p w:rsidR="00797206" w:rsidRPr="00797206" w:rsidRDefault="00797206" w:rsidP="00891B4E">
      <w:pPr>
        <w:numPr>
          <w:ilvl w:val="0"/>
          <w:numId w:val="40"/>
        </w:numPr>
        <w:spacing w:before="120" w:after="160" w:line="259" w:lineRule="auto"/>
        <w:contextualSpacing/>
        <w:jc w:val="both"/>
        <w:rPr>
          <w:rFonts w:ascii="Times New Roman" w:eastAsia="Times New Roman" w:hAnsi="Times New Roman" w:cs="Times New Roman"/>
          <w:i/>
          <w:iCs/>
          <w:lang w:eastAsia="pl-PL"/>
        </w:rPr>
      </w:pPr>
      <w:r w:rsidRPr="00797206">
        <w:rPr>
          <w:rFonts w:ascii="Times New Roman" w:eastAsia="Times New Roman" w:hAnsi="Times New Roman" w:cs="Times New Roman"/>
          <w:lang w:eastAsia="pl-PL"/>
        </w:rPr>
        <w:t>Czas reakcji (czas przystąpienia Wykonawcy do realizacji zamówienia od momentu zgłoszenia awarii przez Zamawiającego) wynosi:</w:t>
      </w:r>
    </w:p>
    <w:tbl>
      <w:tblPr>
        <w:tblStyle w:val="Tabela-Siatka"/>
        <w:tblW w:w="0" w:type="auto"/>
        <w:tblInd w:w="421" w:type="dxa"/>
        <w:tblLook w:val="04A0" w:firstRow="1" w:lastRow="0" w:firstColumn="1" w:lastColumn="0" w:noHBand="0" w:noVBand="1"/>
      </w:tblPr>
      <w:tblGrid>
        <w:gridCol w:w="1275"/>
        <w:gridCol w:w="5103"/>
        <w:gridCol w:w="2263"/>
      </w:tblGrid>
      <w:tr w:rsidR="00797206" w:rsidRPr="00797206" w:rsidTr="003E42E8">
        <w:tc>
          <w:tcPr>
            <w:tcW w:w="1275" w:type="dxa"/>
            <w:vAlign w:val="center"/>
          </w:tcPr>
          <w:p w:rsidR="00797206" w:rsidRPr="00797206" w:rsidRDefault="00797206" w:rsidP="00797206">
            <w:pPr>
              <w:jc w:val="center"/>
            </w:pPr>
            <w:r w:rsidRPr="00797206">
              <w:t>Pozycja</w:t>
            </w:r>
          </w:p>
          <w:p w:rsidR="00797206" w:rsidRPr="00797206" w:rsidRDefault="00797206" w:rsidP="00797206">
            <w:pPr>
              <w:jc w:val="center"/>
            </w:pPr>
            <w:r w:rsidRPr="00797206">
              <w:t>w rankingu</w:t>
            </w:r>
          </w:p>
        </w:tc>
        <w:tc>
          <w:tcPr>
            <w:tcW w:w="5103" w:type="dxa"/>
            <w:vAlign w:val="center"/>
          </w:tcPr>
          <w:p w:rsidR="00797206" w:rsidRPr="00797206" w:rsidRDefault="00797206" w:rsidP="00797206">
            <w:pPr>
              <w:jc w:val="center"/>
            </w:pPr>
            <w:r w:rsidRPr="00797206">
              <w:t>Wykonawca</w:t>
            </w:r>
          </w:p>
        </w:tc>
        <w:tc>
          <w:tcPr>
            <w:tcW w:w="2263" w:type="dxa"/>
            <w:vAlign w:val="center"/>
          </w:tcPr>
          <w:p w:rsidR="00797206" w:rsidRPr="00797206" w:rsidRDefault="00797206" w:rsidP="00797206">
            <w:pPr>
              <w:jc w:val="center"/>
            </w:pPr>
            <w:r w:rsidRPr="00797206">
              <w:t>Czas reakcji</w:t>
            </w:r>
          </w:p>
          <w:p w:rsidR="00797206" w:rsidRPr="00797206" w:rsidRDefault="00797206" w:rsidP="00797206">
            <w:pPr>
              <w:jc w:val="center"/>
            </w:pPr>
            <w:r w:rsidRPr="00797206">
              <w:t>[h]</w:t>
            </w:r>
          </w:p>
        </w:tc>
      </w:tr>
      <w:tr w:rsidR="00797206" w:rsidRPr="00797206" w:rsidTr="003E42E8">
        <w:tc>
          <w:tcPr>
            <w:tcW w:w="1275" w:type="dxa"/>
            <w:vAlign w:val="center"/>
          </w:tcPr>
          <w:p w:rsidR="00797206" w:rsidRPr="00797206" w:rsidRDefault="00797206" w:rsidP="00797206">
            <w:pPr>
              <w:jc w:val="center"/>
            </w:pPr>
            <w:r w:rsidRPr="00797206">
              <w:t>1</w:t>
            </w:r>
          </w:p>
        </w:tc>
        <w:tc>
          <w:tcPr>
            <w:tcW w:w="5103" w:type="dxa"/>
            <w:vAlign w:val="center"/>
          </w:tcPr>
          <w:p w:rsidR="00797206" w:rsidRPr="00797206" w:rsidRDefault="00797206" w:rsidP="00797206">
            <w:pPr>
              <w:jc w:val="center"/>
            </w:pPr>
          </w:p>
        </w:tc>
        <w:tc>
          <w:tcPr>
            <w:tcW w:w="2263" w:type="dxa"/>
            <w:vAlign w:val="center"/>
          </w:tcPr>
          <w:p w:rsidR="00797206" w:rsidRPr="00797206" w:rsidRDefault="00797206" w:rsidP="00797206">
            <w:pPr>
              <w:jc w:val="center"/>
            </w:pPr>
          </w:p>
        </w:tc>
      </w:tr>
      <w:tr w:rsidR="00797206" w:rsidRPr="00797206" w:rsidTr="003E42E8">
        <w:tc>
          <w:tcPr>
            <w:tcW w:w="1275" w:type="dxa"/>
            <w:vAlign w:val="center"/>
          </w:tcPr>
          <w:p w:rsidR="00797206" w:rsidRPr="00797206" w:rsidRDefault="00797206" w:rsidP="00797206">
            <w:pPr>
              <w:jc w:val="center"/>
            </w:pPr>
            <w:r w:rsidRPr="00797206">
              <w:t>2</w:t>
            </w:r>
          </w:p>
        </w:tc>
        <w:tc>
          <w:tcPr>
            <w:tcW w:w="5103" w:type="dxa"/>
            <w:vAlign w:val="center"/>
          </w:tcPr>
          <w:p w:rsidR="00797206" w:rsidRPr="00797206" w:rsidRDefault="00797206" w:rsidP="00797206">
            <w:pPr>
              <w:jc w:val="center"/>
            </w:pPr>
          </w:p>
        </w:tc>
        <w:tc>
          <w:tcPr>
            <w:tcW w:w="2263" w:type="dxa"/>
            <w:vAlign w:val="center"/>
          </w:tcPr>
          <w:p w:rsidR="00797206" w:rsidRPr="00797206" w:rsidRDefault="00797206" w:rsidP="00797206">
            <w:pPr>
              <w:jc w:val="center"/>
            </w:pPr>
          </w:p>
        </w:tc>
      </w:tr>
      <w:tr w:rsidR="00797206" w:rsidRPr="00797206" w:rsidTr="003E42E8">
        <w:trPr>
          <w:trHeight w:val="53"/>
        </w:trPr>
        <w:tc>
          <w:tcPr>
            <w:tcW w:w="1275" w:type="dxa"/>
            <w:vAlign w:val="center"/>
          </w:tcPr>
          <w:p w:rsidR="00797206" w:rsidRPr="00797206" w:rsidRDefault="00797206" w:rsidP="00797206">
            <w:pPr>
              <w:jc w:val="center"/>
            </w:pPr>
            <w:r w:rsidRPr="00797206">
              <w:t>3</w:t>
            </w:r>
          </w:p>
        </w:tc>
        <w:tc>
          <w:tcPr>
            <w:tcW w:w="5103" w:type="dxa"/>
            <w:vAlign w:val="center"/>
          </w:tcPr>
          <w:p w:rsidR="00797206" w:rsidRPr="00797206" w:rsidRDefault="00797206" w:rsidP="00797206">
            <w:pPr>
              <w:jc w:val="center"/>
            </w:pPr>
          </w:p>
        </w:tc>
        <w:tc>
          <w:tcPr>
            <w:tcW w:w="2263" w:type="dxa"/>
            <w:vAlign w:val="center"/>
          </w:tcPr>
          <w:p w:rsidR="00797206" w:rsidRPr="00797206" w:rsidRDefault="00797206" w:rsidP="00797206">
            <w:pPr>
              <w:jc w:val="center"/>
            </w:pPr>
          </w:p>
        </w:tc>
      </w:tr>
      <w:tr w:rsidR="00797206" w:rsidRPr="00797206" w:rsidTr="003E42E8">
        <w:tc>
          <w:tcPr>
            <w:tcW w:w="1275" w:type="dxa"/>
            <w:vAlign w:val="center"/>
          </w:tcPr>
          <w:p w:rsidR="00797206" w:rsidRPr="00797206" w:rsidRDefault="00797206" w:rsidP="00797206">
            <w:pPr>
              <w:jc w:val="center"/>
            </w:pPr>
            <w:r w:rsidRPr="00797206">
              <w:t>4</w:t>
            </w:r>
          </w:p>
        </w:tc>
        <w:tc>
          <w:tcPr>
            <w:tcW w:w="5103" w:type="dxa"/>
            <w:vAlign w:val="center"/>
          </w:tcPr>
          <w:p w:rsidR="00797206" w:rsidRPr="00797206" w:rsidRDefault="00797206" w:rsidP="00797206">
            <w:pPr>
              <w:jc w:val="center"/>
            </w:pPr>
          </w:p>
        </w:tc>
        <w:tc>
          <w:tcPr>
            <w:tcW w:w="2263" w:type="dxa"/>
            <w:vAlign w:val="center"/>
          </w:tcPr>
          <w:p w:rsidR="00797206" w:rsidRPr="00797206" w:rsidRDefault="00797206" w:rsidP="00797206">
            <w:pPr>
              <w:jc w:val="center"/>
            </w:pPr>
          </w:p>
        </w:tc>
      </w:tr>
      <w:tr w:rsidR="00797206" w:rsidRPr="00797206" w:rsidTr="003E42E8">
        <w:tc>
          <w:tcPr>
            <w:tcW w:w="1275" w:type="dxa"/>
            <w:vAlign w:val="center"/>
          </w:tcPr>
          <w:p w:rsidR="00797206" w:rsidRPr="00797206" w:rsidRDefault="00797206" w:rsidP="00797206">
            <w:pPr>
              <w:jc w:val="center"/>
            </w:pPr>
            <w:r w:rsidRPr="00797206">
              <w:t>5</w:t>
            </w:r>
          </w:p>
        </w:tc>
        <w:tc>
          <w:tcPr>
            <w:tcW w:w="5103" w:type="dxa"/>
            <w:vAlign w:val="center"/>
          </w:tcPr>
          <w:p w:rsidR="00797206" w:rsidRPr="00797206" w:rsidRDefault="00797206" w:rsidP="00797206">
            <w:pPr>
              <w:jc w:val="center"/>
            </w:pPr>
          </w:p>
        </w:tc>
        <w:tc>
          <w:tcPr>
            <w:tcW w:w="2263" w:type="dxa"/>
            <w:vAlign w:val="center"/>
          </w:tcPr>
          <w:p w:rsidR="00797206" w:rsidRPr="00797206" w:rsidRDefault="00797206" w:rsidP="00797206">
            <w:pPr>
              <w:jc w:val="center"/>
            </w:pPr>
          </w:p>
        </w:tc>
      </w:tr>
      <w:tr w:rsidR="00797206" w:rsidRPr="00797206" w:rsidTr="003E42E8">
        <w:tc>
          <w:tcPr>
            <w:tcW w:w="1275" w:type="dxa"/>
            <w:vAlign w:val="center"/>
          </w:tcPr>
          <w:p w:rsidR="00797206" w:rsidRPr="00797206" w:rsidRDefault="00797206" w:rsidP="00797206">
            <w:pPr>
              <w:jc w:val="center"/>
            </w:pPr>
            <w:r w:rsidRPr="00797206">
              <w:t>6</w:t>
            </w:r>
          </w:p>
        </w:tc>
        <w:tc>
          <w:tcPr>
            <w:tcW w:w="5103" w:type="dxa"/>
            <w:vAlign w:val="center"/>
          </w:tcPr>
          <w:p w:rsidR="00797206" w:rsidRPr="00797206" w:rsidRDefault="00797206" w:rsidP="00797206">
            <w:pPr>
              <w:jc w:val="center"/>
            </w:pPr>
          </w:p>
        </w:tc>
        <w:tc>
          <w:tcPr>
            <w:tcW w:w="2263" w:type="dxa"/>
            <w:vAlign w:val="center"/>
          </w:tcPr>
          <w:p w:rsidR="00797206" w:rsidRPr="00797206" w:rsidRDefault="00797206" w:rsidP="00797206">
            <w:pPr>
              <w:jc w:val="center"/>
            </w:pPr>
          </w:p>
        </w:tc>
      </w:tr>
    </w:tbl>
    <w:p w:rsidR="00797206" w:rsidRPr="00797206" w:rsidRDefault="00797206" w:rsidP="00140124">
      <w:pPr>
        <w:keepNext/>
        <w:keepLines/>
        <w:spacing w:before="240" w:after="0" w:line="240" w:lineRule="auto"/>
        <w:jc w:val="center"/>
        <w:outlineLvl w:val="1"/>
        <w:rPr>
          <w:rFonts w:ascii="Times New Roman" w:eastAsia="Times New Roman" w:hAnsi="Times New Roman" w:cs="Times New Roman"/>
          <w:b/>
          <w:bCs/>
          <w:sz w:val="24"/>
          <w:szCs w:val="24"/>
          <w:lang w:eastAsia="pl-PL"/>
        </w:rPr>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124246652"/>
      <w:bookmarkEnd w:id="138"/>
      <w:r w:rsidRPr="00797206">
        <w:rPr>
          <w:rFonts w:ascii="Times New Roman" w:eastAsia="Times New Roman" w:hAnsi="Times New Roman" w:cs="Times New Roman"/>
          <w:b/>
          <w:bCs/>
          <w:sz w:val="24"/>
          <w:szCs w:val="24"/>
          <w:lang w:eastAsia="pl-PL"/>
        </w:rPr>
        <w:t>§ 6. Gwarancja i postępowanie reklamacyjne</w:t>
      </w:r>
      <w:bookmarkEnd w:id="155"/>
      <w:bookmarkEnd w:id="156"/>
      <w:bookmarkEnd w:id="157"/>
      <w:bookmarkEnd w:id="158"/>
      <w:bookmarkEnd w:id="159"/>
      <w:bookmarkEnd w:id="160"/>
      <w:bookmarkEnd w:id="161"/>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 xml:space="preserve">Wykonawca udziela </w:t>
      </w:r>
      <w:r w:rsidR="002E6EEF" w:rsidRPr="002E6EEF">
        <w:rPr>
          <w:rFonts w:ascii="Times New Roman" w:eastAsia="Times New Roman" w:hAnsi="Times New Roman" w:cs="Times New Roman"/>
          <w:b/>
          <w:lang w:eastAsia="pl-PL"/>
        </w:rPr>
        <w:t>24</w:t>
      </w:r>
      <w:r w:rsidRPr="002E6EEF">
        <w:rPr>
          <w:rFonts w:ascii="Times New Roman" w:eastAsia="Times New Roman" w:hAnsi="Times New Roman" w:cs="Times New Roman"/>
          <w:b/>
          <w:lang w:eastAsia="pl-PL"/>
        </w:rPr>
        <w:t xml:space="preserve"> miesięcy</w:t>
      </w:r>
      <w:r w:rsidRPr="00797206">
        <w:rPr>
          <w:rFonts w:ascii="Times New Roman" w:eastAsia="Times New Roman" w:hAnsi="Times New Roman" w:cs="Times New Roman"/>
          <w:lang w:eastAsia="pl-PL"/>
        </w:rPr>
        <w:t xml:space="preserve"> gwarancji na przedmiot Umowy wykonawczej, liczonej od dnia podpisania przez Strony Protokołu odbioru końcowego robót.</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W przypadku gdy producent dla zastosowanego wyrobu udziela dłuższego okresu gwarancji – obowiązuje gwarancja producenta.</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gwarantuje, że przedmiot Umowy:</w:t>
      </w:r>
    </w:p>
    <w:p w:rsidR="00797206" w:rsidRPr="00797206" w:rsidRDefault="00797206" w:rsidP="00891B4E">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jest zgodny z wszelkimi ustalonymi specyfikacjami, wymaganiami i należycie spełni wymagania określone przez Zamawiającego,</w:t>
      </w:r>
    </w:p>
    <w:p w:rsidR="00797206" w:rsidRPr="00797206" w:rsidRDefault="00797206" w:rsidP="00891B4E">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 xml:space="preserve">jest przydatny do konkretnych celów zgodnie z jego przeznaczeniem, </w:t>
      </w:r>
    </w:p>
    <w:p w:rsidR="00797206" w:rsidRPr="00797206" w:rsidRDefault="00797206" w:rsidP="00891B4E">
      <w:pPr>
        <w:numPr>
          <w:ilvl w:val="0"/>
          <w:numId w:val="58"/>
        </w:numPr>
        <w:tabs>
          <w:tab w:val="left" w:pos="851"/>
        </w:tabs>
        <w:spacing w:after="0" w:line="240" w:lineRule="auto"/>
        <w:ind w:left="851" w:hanging="425"/>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jest zgodny z obowiązującymi w Rzeczpospolitej Polskiej przepisami prawnymi, normami i wymaganiami organów państwowych. </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Przyjęcie lub odbiór przedmiotu Umowy w żadnym przypadku nie zwalnia Wykonawcy </w:t>
      </w:r>
      <w:r w:rsidRPr="00797206">
        <w:rPr>
          <w:rFonts w:ascii="Times New Roman" w:eastAsia="Times New Roman" w:hAnsi="Times New Roman" w:cs="Times New Roman"/>
          <w:lang w:eastAsia="pl-PL"/>
        </w:rPr>
        <w:br/>
        <w:t>od odpowiedzialności za wady lub inne uchybienia w spełnieniu wymagań określonych przez Zamawiającego.</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strike/>
          <w:lang w:eastAsia="pl-PL"/>
        </w:rPr>
      </w:pPr>
      <w:r w:rsidRPr="00797206">
        <w:rPr>
          <w:rFonts w:ascii="Times New Roman" w:eastAsia="Times New Roman" w:hAnsi="Times New Roman" w:cs="Times New Roman"/>
          <w:lang w:eastAsia="pl-PL"/>
        </w:rPr>
        <w:t>W przypadku rozbieżności stanowisk, co do uznania reklamacji, Zamawiający może zlecić wykonanie badań niezależnemu ekspertowi wskazanemu przez Zamawiającego. Wykonawca może brać udział w badaniach niezależnego eksperta.</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Wymieniony w ramach gwarancji przedmiot Umowy winien zostać objęty nową gwarancją na zasadach określonych w Umowie.</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Gwarancja nie wyłącza uprawnień Zamawiającego z tytułu rękojmi za wady fizyczne lub prawne przedmiotu Umowy.</w:t>
      </w:r>
    </w:p>
    <w:p w:rsidR="00797206" w:rsidRPr="00797206" w:rsidRDefault="00797206" w:rsidP="00891B4E">
      <w:pPr>
        <w:numPr>
          <w:ilvl w:val="0"/>
          <w:numId w:val="57"/>
        </w:numPr>
        <w:spacing w:after="0" w:line="240" w:lineRule="auto"/>
        <w:ind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rsidR="00797206" w:rsidRPr="00797206" w:rsidRDefault="00797206" w:rsidP="00797206">
      <w:pPr>
        <w:spacing w:after="0" w:line="240" w:lineRule="auto"/>
        <w:jc w:val="both"/>
        <w:rPr>
          <w:rFonts w:ascii="Times New Roman" w:eastAsia="Times New Roman" w:hAnsi="Times New Roman" w:cs="Times New Roman"/>
          <w:sz w:val="4"/>
          <w:szCs w:val="4"/>
          <w:lang w:eastAsia="pl-PL"/>
        </w:rPr>
      </w:pP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62" w:name="_Toc64016204"/>
      <w:bookmarkStart w:id="163" w:name="_Toc106095866"/>
      <w:bookmarkStart w:id="164" w:name="_Toc106096306"/>
      <w:bookmarkStart w:id="165" w:name="_Toc106096410"/>
      <w:bookmarkStart w:id="166" w:name="_Toc124246653"/>
      <w:r w:rsidRPr="00797206">
        <w:rPr>
          <w:rFonts w:ascii="Times New Roman" w:eastAsia="Times New Roman" w:hAnsi="Times New Roman" w:cs="Times New Roman"/>
          <w:b/>
          <w:bCs/>
          <w:sz w:val="24"/>
          <w:szCs w:val="24"/>
          <w:lang w:eastAsia="pl-PL"/>
        </w:rPr>
        <w:t>§ 7. Szczególne obowiązki Wykonawcy</w:t>
      </w:r>
      <w:bookmarkEnd w:id="162"/>
      <w:bookmarkEnd w:id="163"/>
      <w:bookmarkEnd w:id="164"/>
      <w:bookmarkEnd w:id="165"/>
      <w:bookmarkEnd w:id="166"/>
    </w:p>
    <w:p w:rsidR="00132203" w:rsidRPr="00132203" w:rsidRDefault="00132203" w:rsidP="00132203">
      <w:pPr>
        <w:numPr>
          <w:ilvl w:val="0"/>
          <w:numId w:val="41"/>
        </w:numPr>
        <w:spacing w:before="120" w:after="0" w:line="259" w:lineRule="auto"/>
        <w:ind w:left="357" w:hanging="357"/>
        <w:jc w:val="both"/>
        <w:rPr>
          <w:rFonts w:ascii="Times New Roman" w:hAnsi="Times New Roman" w:cs="Times New Roman"/>
        </w:rPr>
      </w:pPr>
      <w:bookmarkStart w:id="167" w:name="_Hlk67826176"/>
      <w:r w:rsidRPr="00132203">
        <w:rPr>
          <w:rFonts w:ascii="Times New Roman" w:hAnsi="Times New Roman" w:cs="Times New Roman"/>
        </w:rPr>
        <w:t xml:space="preserve">Wykonawca zobowiązany jest do posiadania ubezpieczenia od odpowiedzialności cywilnej </w:t>
      </w:r>
      <w:r w:rsidRPr="00132203">
        <w:rPr>
          <w:rFonts w:ascii="Times New Roman" w:hAnsi="Times New Roman" w:cs="Times New Roman"/>
        </w:rPr>
        <w:br/>
        <w:t xml:space="preserve">w zakresie prowadzonej działalności obejmującej przedmiot Umowy na sumę ubezpieczenia nie mniejszą niż </w:t>
      </w:r>
      <w:r>
        <w:rPr>
          <w:rFonts w:ascii="Times New Roman" w:hAnsi="Times New Roman" w:cs="Times New Roman"/>
        </w:rPr>
        <w:t>200 000,00</w:t>
      </w:r>
      <w:r w:rsidRPr="00132203">
        <w:rPr>
          <w:rFonts w:ascii="Times New Roman" w:hAnsi="Times New Roman" w:cs="Times New Roman"/>
        </w:rPr>
        <w:t xml:space="preserve"> zł przez cały okres realizacji Umowy.</w:t>
      </w:r>
    </w:p>
    <w:p w:rsidR="00132203" w:rsidRPr="00132203" w:rsidRDefault="00132203" w:rsidP="00132203">
      <w:pPr>
        <w:numPr>
          <w:ilvl w:val="0"/>
          <w:numId w:val="41"/>
        </w:numPr>
        <w:spacing w:after="0" w:line="259" w:lineRule="auto"/>
        <w:ind w:left="357" w:hanging="357"/>
        <w:jc w:val="both"/>
        <w:rPr>
          <w:rFonts w:ascii="Times New Roman" w:hAnsi="Times New Roman" w:cs="Times New Roman"/>
        </w:rPr>
      </w:pPr>
      <w:r w:rsidRPr="00132203">
        <w:rPr>
          <w:rFonts w:ascii="Times New Roman" w:hAnsi="Times New Roman" w:cs="Times New Roman"/>
        </w:rPr>
        <w:t xml:space="preserve">Wykonawca przed podpisaniem Umowy przekazał Zamawiającemu potwierdzoną za zgodność </w:t>
      </w:r>
      <w:r w:rsidRPr="00132203">
        <w:rPr>
          <w:rFonts w:ascii="Times New Roman" w:hAnsi="Times New Roman" w:cs="Times New Roman"/>
        </w:rPr>
        <w:br/>
        <w:t xml:space="preserve">z oryginałem kopię polisy ubezpieczenia wraz z dowodem opłacenia składki ubezpieczeniowej. </w:t>
      </w:r>
      <w:r w:rsidRPr="00132203">
        <w:rPr>
          <w:rFonts w:ascii="Times New Roman" w:hAnsi="Times New Roman" w:cs="Times New Roman"/>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rsidR="00132203" w:rsidRPr="00132203" w:rsidRDefault="00132203" w:rsidP="00132203">
      <w:pPr>
        <w:numPr>
          <w:ilvl w:val="0"/>
          <w:numId w:val="41"/>
        </w:numPr>
        <w:spacing w:after="0" w:line="240" w:lineRule="auto"/>
        <w:jc w:val="both"/>
        <w:rPr>
          <w:rFonts w:ascii="Times New Roman" w:eastAsia="Times New Roman" w:hAnsi="Times New Roman" w:cs="Times New Roman"/>
          <w:lang w:eastAsia="pl-PL"/>
        </w:rPr>
      </w:pPr>
      <w:r w:rsidRPr="00132203">
        <w:rPr>
          <w:rFonts w:ascii="Times New Roman" w:hAnsi="Times New Roman" w:cs="Times New Roman"/>
        </w:rPr>
        <w:t>Wykonawca ponosi pełną odpowiedzialność odszkodowawczą za wszelkie szkody powstałe z jego winy w związku z realizacją Umowy, w tym w stosunku do własnych pracowników, Podwykonawców oraz osób trzecich.</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68" w:name="_Toc106095867"/>
      <w:bookmarkStart w:id="169" w:name="_Toc106096307"/>
      <w:bookmarkStart w:id="170" w:name="_Toc106096411"/>
      <w:bookmarkStart w:id="171" w:name="_Toc124246654"/>
      <w:bookmarkEnd w:id="167"/>
      <w:r w:rsidRPr="00797206">
        <w:rPr>
          <w:rFonts w:ascii="Times New Roman" w:eastAsia="Times New Roman" w:hAnsi="Times New Roman" w:cs="Times New Roman"/>
          <w:b/>
          <w:bCs/>
          <w:sz w:val="24"/>
          <w:szCs w:val="24"/>
          <w:lang w:eastAsia="pl-PL"/>
        </w:rPr>
        <w:t>§ 8. Zabezpieczenie należytego wykonania Umowy</w:t>
      </w:r>
      <w:bookmarkEnd w:id="168"/>
      <w:bookmarkEnd w:id="169"/>
      <w:bookmarkEnd w:id="170"/>
      <w:r w:rsidRPr="00797206">
        <w:rPr>
          <w:rFonts w:ascii="Times New Roman" w:eastAsia="Times New Roman" w:hAnsi="Times New Roman" w:cs="Times New Roman"/>
          <w:b/>
          <w:bCs/>
          <w:sz w:val="24"/>
          <w:szCs w:val="24"/>
          <w:lang w:eastAsia="pl-PL"/>
        </w:rPr>
        <w:t xml:space="preserve"> – nie dotyczy</w:t>
      </w:r>
      <w:bookmarkEnd w:id="171"/>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2" w:name="_Toc64016205"/>
      <w:bookmarkStart w:id="173" w:name="_Toc106095868"/>
      <w:bookmarkStart w:id="174" w:name="_Toc106096308"/>
      <w:bookmarkStart w:id="175" w:name="_Toc106096412"/>
      <w:bookmarkStart w:id="176" w:name="_Toc124246655"/>
      <w:r w:rsidRPr="00797206">
        <w:rPr>
          <w:rFonts w:ascii="Times New Roman" w:eastAsia="Times New Roman" w:hAnsi="Times New Roman" w:cs="Times New Roman"/>
          <w:b/>
          <w:bCs/>
          <w:sz w:val="24"/>
          <w:szCs w:val="24"/>
          <w:lang w:eastAsia="pl-PL"/>
        </w:rPr>
        <w:t>§ 9. Wymagania dotyczące zatrudnienia</w:t>
      </w:r>
      <w:bookmarkEnd w:id="172"/>
      <w:bookmarkEnd w:id="173"/>
      <w:bookmarkEnd w:id="174"/>
      <w:bookmarkEnd w:id="175"/>
      <w:bookmarkEnd w:id="176"/>
    </w:p>
    <w:p w:rsidR="00797206" w:rsidRPr="00797206" w:rsidRDefault="00797206" w:rsidP="00891B4E">
      <w:pPr>
        <w:numPr>
          <w:ilvl w:val="0"/>
          <w:numId w:val="44"/>
        </w:numPr>
        <w:spacing w:after="0" w:line="259" w:lineRule="auto"/>
        <w:jc w:val="both"/>
        <w:rPr>
          <w:rFonts w:ascii="Times New Roman" w:eastAsia="Times New Roman" w:hAnsi="Times New Roman" w:cs="Times New Roman"/>
          <w:lang w:eastAsia="pl-PL"/>
        </w:rPr>
      </w:pPr>
      <w:bookmarkStart w:id="177" w:name="_Hlk67826210"/>
      <w:r w:rsidRPr="00797206">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797206">
        <w:rPr>
          <w:rFonts w:ascii="Times New Roman" w:eastAsia="Times New Roman" w:hAnsi="Times New Roman" w:cs="Times New Roman"/>
          <w:lang w:eastAsia="pl-PL"/>
        </w:rPr>
        <w:br/>
        <w:t>z obowiązującymi przepisami prawa.</w:t>
      </w:r>
    </w:p>
    <w:p w:rsidR="00797206" w:rsidRPr="00797206" w:rsidRDefault="00797206" w:rsidP="00891B4E">
      <w:pPr>
        <w:numPr>
          <w:ilvl w:val="0"/>
          <w:numId w:val="44"/>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zobowiązuje się do zatrudniania osób posługujących się językiem polskim w mowie </w:t>
      </w:r>
      <w:r w:rsidRPr="00797206">
        <w:rPr>
          <w:rFonts w:ascii="Times New Roman" w:eastAsia="Times New Roman" w:hAnsi="Times New Roman" w:cs="Times New Roman"/>
          <w:lang w:eastAsia="pl-PL"/>
        </w:rPr>
        <w:br/>
        <w:t>i piśmie w stopniu umożliwiającym porozumiewanie się.</w:t>
      </w:r>
    </w:p>
    <w:p w:rsidR="00797206" w:rsidRPr="00797206" w:rsidRDefault="00797206" w:rsidP="00891B4E">
      <w:pPr>
        <w:numPr>
          <w:ilvl w:val="0"/>
          <w:numId w:val="44"/>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nie będzie zatrudniał pracowników Polskiej Grupy Górniczej przy realizacji zamówienia wykonawczego pod rygorem odstąpienia od Umowy wykonawczej bez prawa do </w:t>
      </w:r>
      <w:r w:rsidRPr="00797206">
        <w:rPr>
          <w:rFonts w:ascii="Times New Roman" w:eastAsia="Times New Roman" w:hAnsi="Times New Roman" w:cs="Times New Roman"/>
          <w:lang w:eastAsia="pl-PL"/>
        </w:rPr>
        <w:lastRenderedPageBreak/>
        <w:t>odszkodowania. Zakaz nie dotyczy pracowników Zamawiającego wykonujących na rzecz firm obcych czynności, które na podstawie przepisów prawa pracy uzasadniają udzielenie pracownikowi przez pracodawcę zwolnienia od pracy.</w:t>
      </w:r>
    </w:p>
    <w:p w:rsidR="00797206" w:rsidRPr="00797206" w:rsidRDefault="00797206" w:rsidP="00891B4E">
      <w:pPr>
        <w:numPr>
          <w:ilvl w:val="0"/>
          <w:numId w:val="44"/>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rsidR="00797206" w:rsidRPr="00797206" w:rsidRDefault="00797206" w:rsidP="00891B4E">
      <w:pPr>
        <w:numPr>
          <w:ilvl w:val="0"/>
          <w:numId w:val="44"/>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Postanowienia Umowy, w których mowa jest o pracownikach Wykonawcy odnoszą się również do pracowników Podwykonawcy.</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78" w:name="_Toc64016206"/>
      <w:bookmarkStart w:id="179" w:name="_Toc106095869"/>
      <w:bookmarkStart w:id="180" w:name="_Toc106096309"/>
      <w:bookmarkStart w:id="181" w:name="_Toc106096413"/>
      <w:bookmarkStart w:id="182" w:name="_Toc124246656"/>
      <w:bookmarkEnd w:id="177"/>
      <w:r w:rsidRPr="00797206">
        <w:rPr>
          <w:rFonts w:ascii="Times New Roman" w:eastAsia="Times New Roman" w:hAnsi="Times New Roman" w:cs="Times New Roman"/>
          <w:b/>
          <w:bCs/>
          <w:sz w:val="24"/>
          <w:szCs w:val="24"/>
          <w:lang w:eastAsia="pl-PL"/>
        </w:rPr>
        <w:t>§ 10. Podwykonawstwo</w:t>
      </w:r>
      <w:bookmarkEnd w:id="178"/>
      <w:bookmarkEnd w:id="179"/>
      <w:bookmarkEnd w:id="180"/>
      <w:bookmarkEnd w:id="181"/>
      <w:bookmarkEnd w:id="182"/>
    </w:p>
    <w:p w:rsidR="002736E7" w:rsidRDefault="004E6F1B" w:rsidP="002736E7">
      <w:pPr>
        <w:numPr>
          <w:ilvl w:val="0"/>
          <w:numId w:val="54"/>
        </w:numPr>
        <w:spacing w:after="0" w:line="259" w:lineRule="auto"/>
        <w:ind w:left="284" w:hanging="284"/>
        <w:jc w:val="both"/>
        <w:rPr>
          <w:rFonts w:ascii="Times New Roman" w:hAnsi="Times New Roman" w:cs="Times New Roman"/>
        </w:rPr>
      </w:pPr>
      <w:bookmarkStart w:id="183" w:name="_Hlk68846287"/>
      <w:bookmarkStart w:id="184" w:name="_Toc64016207"/>
      <w:bookmarkStart w:id="185" w:name="_Toc106095870"/>
      <w:bookmarkStart w:id="186" w:name="_Toc106096310"/>
      <w:bookmarkStart w:id="187" w:name="_Toc106096414"/>
      <w:bookmarkStart w:id="188" w:name="_Toc124246657"/>
      <w:bookmarkStart w:id="189" w:name="_Hlk67826260"/>
      <w:r w:rsidRPr="004E6F1B">
        <w:rPr>
          <w:rFonts w:ascii="Times New Roman" w:hAnsi="Times New Roman" w:cs="Times New Roman"/>
        </w:rPr>
        <w:t xml:space="preserve">Wykonawca może powierzyć wykonanie części Umowy Podwykonawcy po uzyskaniu pisemnej zgody Zamawiającego na taką czynność, z zastrzeżeniem ust. </w:t>
      </w:r>
      <w:r w:rsidR="00737C96">
        <w:rPr>
          <w:rFonts w:ascii="Times New Roman" w:hAnsi="Times New Roman" w:cs="Times New Roman"/>
        </w:rPr>
        <w:t xml:space="preserve">6 i </w:t>
      </w:r>
      <w:r w:rsidRPr="004E6F1B">
        <w:rPr>
          <w:rFonts w:ascii="Times New Roman" w:hAnsi="Times New Roman" w:cs="Times New Roman"/>
        </w:rPr>
        <w:t>7.</w:t>
      </w:r>
    </w:p>
    <w:p w:rsidR="004E6F1B" w:rsidRPr="002736E7" w:rsidRDefault="004E6F1B" w:rsidP="002736E7">
      <w:pPr>
        <w:numPr>
          <w:ilvl w:val="0"/>
          <w:numId w:val="54"/>
        </w:numPr>
        <w:spacing w:after="0" w:line="259" w:lineRule="auto"/>
        <w:ind w:left="284" w:hanging="284"/>
        <w:jc w:val="both"/>
        <w:rPr>
          <w:rFonts w:ascii="Times New Roman" w:hAnsi="Times New Roman" w:cs="Times New Roman"/>
        </w:rPr>
      </w:pPr>
      <w:r w:rsidRPr="002736E7">
        <w:rPr>
          <w:rFonts w:ascii="Times New Roman" w:hAnsi="Times New Roman" w:cs="Times New Roman"/>
        </w:rPr>
        <w:t>Zamawiający zastrzega obowiązek osobistego wykonania przez Wykonawc</w:t>
      </w:r>
      <w:r w:rsidR="007E0383">
        <w:rPr>
          <w:rFonts w:ascii="Times New Roman" w:hAnsi="Times New Roman" w:cs="Times New Roman"/>
        </w:rPr>
        <w:t xml:space="preserve">ę kluczowych części zamówienia – </w:t>
      </w:r>
      <w:r w:rsidR="007E0383" w:rsidRPr="007E0383">
        <w:rPr>
          <w:rFonts w:ascii="Times New Roman" w:hAnsi="Times New Roman" w:cs="Times New Roman"/>
          <w:i/>
        </w:rPr>
        <w:t>nie dotyczy</w:t>
      </w:r>
      <w:r w:rsidR="007E0383">
        <w:rPr>
          <w:rFonts w:ascii="Times New Roman" w:hAnsi="Times New Roman" w:cs="Times New Roman"/>
          <w:i/>
        </w:rPr>
        <w:t>.</w:t>
      </w:r>
    </w:p>
    <w:p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 xml:space="preserve">Wykonawca zobowiązany jest uzyskać pisemną zgodę Zamawiającego na powierzenie realizacji części zamówienia przez Podwykonawcę. W tym celu Wykonawca powinien wystąpić do Zamawiającego ze stosownym wnioskiem. Wniosek, o którym mowa w zdaniu poprzedzającym wymaga formy pisemnej pod rygorem nieważności. </w:t>
      </w:r>
    </w:p>
    <w:p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Wniosek powinien szczegółowo określać:</w:t>
      </w:r>
    </w:p>
    <w:p w:rsidR="004E6F1B" w:rsidRPr="004E6F1B" w:rsidRDefault="004E6F1B" w:rsidP="004E6F1B">
      <w:pPr>
        <w:numPr>
          <w:ilvl w:val="1"/>
          <w:numId w:val="54"/>
        </w:numPr>
        <w:spacing w:after="0" w:line="259" w:lineRule="auto"/>
        <w:ind w:left="851" w:hanging="284"/>
        <w:contextualSpacing/>
        <w:jc w:val="both"/>
        <w:rPr>
          <w:rFonts w:ascii="Times New Roman" w:hAnsi="Times New Roman" w:cs="Times New Roman"/>
        </w:rPr>
      </w:pPr>
      <w:r w:rsidRPr="004E6F1B">
        <w:rPr>
          <w:rFonts w:ascii="Times New Roman" w:hAnsi="Times New Roman" w:cs="Times New Roman"/>
        </w:rPr>
        <w:t>nazwę Podwykonawcy,</w:t>
      </w:r>
    </w:p>
    <w:p w:rsidR="004E6F1B" w:rsidRPr="004E6F1B" w:rsidRDefault="004E6F1B" w:rsidP="004E6F1B">
      <w:pPr>
        <w:numPr>
          <w:ilvl w:val="1"/>
          <w:numId w:val="54"/>
        </w:numPr>
        <w:spacing w:after="0" w:line="259" w:lineRule="auto"/>
        <w:ind w:left="851" w:hanging="284"/>
        <w:contextualSpacing/>
        <w:jc w:val="both"/>
        <w:rPr>
          <w:rFonts w:ascii="Times New Roman" w:hAnsi="Times New Roman" w:cs="Times New Roman"/>
        </w:rPr>
      </w:pPr>
      <w:r w:rsidRPr="004E6F1B">
        <w:rPr>
          <w:rFonts w:ascii="Times New Roman" w:hAnsi="Times New Roman" w:cs="Times New Roman"/>
        </w:rPr>
        <w:t>dane kontaktowe Podwykonawcy,</w:t>
      </w:r>
    </w:p>
    <w:p w:rsidR="004E6F1B" w:rsidRPr="004E6F1B" w:rsidRDefault="004E6F1B" w:rsidP="004E6F1B">
      <w:pPr>
        <w:numPr>
          <w:ilvl w:val="1"/>
          <w:numId w:val="54"/>
        </w:numPr>
        <w:spacing w:after="160" w:line="259" w:lineRule="auto"/>
        <w:ind w:left="851" w:hanging="284"/>
        <w:contextualSpacing/>
        <w:jc w:val="both"/>
        <w:rPr>
          <w:rFonts w:ascii="Times New Roman" w:hAnsi="Times New Roman" w:cs="Times New Roman"/>
        </w:rPr>
      </w:pPr>
      <w:r w:rsidRPr="004E6F1B">
        <w:rPr>
          <w:rFonts w:ascii="Times New Roman" w:hAnsi="Times New Roman" w:cs="Times New Roman"/>
        </w:rPr>
        <w:t>przedstawicieli Podwykonawcy,</w:t>
      </w:r>
    </w:p>
    <w:p w:rsidR="004E6F1B" w:rsidRPr="004E6F1B" w:rsidRDefault="004E6F1B" w:rsidP="004E6F1B">
      <w:pPr>
        <w:numPr>
          <w:ilvl w:val="1"/>
          <w:numId w:val="54"/>
        </w:numPr>
        <w:spacing w:after="160" w:line="259" w:lineRule="auto"/>
        <w:ind w:left="851" w:hanging="284"/>
        <w:contextualSpacing/>
        <w:jc w:val="both"/>
        <w:rPr>
          <w:rFonts w:ascii="Times New Roman" w:hAnsi="Times New Roman" w:cs="Times New Roman"/>
        </w:rPr>
      </w:pPr>
      <w:r w:rsidRPr="004E6F1B">
        <w:rPr>
          <w:rFonts w:ascii="Times New Roman" w:hAnsi="Times New Roman" w:cs="Times New Roman"/>
        </w:rPr>
        <w:t>zakres części Umowy powierzonej do wykonania przez Podwykonawcę.</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Zamawiający w terminie 30 dni od złożenia przez Wykonawcę wniosku, wydaje pisemną zgodę na powierzenie realizacji części umowy przez Podwykonawcę z zastrzeżeniem ust. 31 lub składa Wykonawcy i Podwykonawcy sprzeciw w tym terminie. Sprzeciw, o którym mowa w zdaniu poprzedzającym wymaga formy pisemnej pod rygorem nieważności.</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Brak odpowiedzi Zamawiającego w powyższym terminie, uważa się za wyrażenie zgody na powierzenie wykonania części Umowy Podwykonawcy.</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Umowa o podwykonawstwo, winna zawierać w szczególności:</w:t>
      </w:r>
    </w:p>
    <w:p w:rsidR="004E6F1B" w:rsidRPr="004E6F1B" w:rsidRDefault="004E6F1B" w:rsidP="004E6F1B">
      <w:pPr>
        <w:numPr>
          <w:ilvl w:val="1"/>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 xml:space="preserve">zakres zamówienia powierzonego Podwykonawcy lub dalszemu Podwykonawcy, </w:t>
      </w:r>
    </w:p>
    <w:p w:rsidR="004E6F1B" w:rsidRPr="004E6F1B" w:rsidRDefault="004E6F1B" w:rsidP="004E6F1B">
      <w:pPr>
        <w:numPr>
          <w:ilvl w:val="1"/>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 xml:space="preserve">termin realizacji, </w:t>
      </w:r>
    </w:p>
    <w:p w:rsidR="004E6F1B" w:rsidRPr="004E6F1B" w:rsidRDefault="004E6F1B" w:rsidP="004E6F1B">
      <w:pPr>
        <w:numPr>
          <w:ilvl w:val="1"/>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 xml:space="preserve">obowiązki Wykonawcy, </w:t>
      </w:r>
    </w:p>
    <w:p w:rsidR="004E6F1B" w:rsidRPr="004E6F1B" w:rsidRDefault="004E6F1B" w:rsidP="004E6F1B">
      <w:pPr>
        <w:numPr>
          <w:ilvl w:val="1"/>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 xml:space="preserve">obowiązki Podwykonawcy lub dalszego Podwykonawcy, </w:t>
      </w:r>
    </w:p>
    <w:p w:rsidR="004E6F1B" w:rsidRPr="004E6F1B" w:rsidRDefault="004E6F1B" w:rsidP="004E6F1B">
      <w:pPr>
        <w:numPr>
          <w:ilvl w:val="1"/>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 xml:space="preserve">wysokość wynagrodzenia należnego Podwykonawcy lub dalszemu Podwykonawcy, </w:t>
      </w:r>
    </w:p>
    <w:p w:rsidR="004E6F1B" w:rsidRPr="004E6F1B" w:rsidRDefault="004E6F1B" w:rsidP="004E6F1B">
      <w:pPr>
        <w:numPr>
          <w:ilvl w:val="1"/>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termin i warunki zapłaty wynagrodzenia Podwykonawcy lub dalszemu Podwykonawcy</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Umowa o podwykonawstwo winna zostać sporządzona w języku polskim w formie pisemnej.</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Termin zapłaty wynagrodzenia Podwykonawcy lub dalszemu Podwykonawcy, przewidziany w Umowie o podwykonawstwo, winien być tożsamy z terminem płatności obowiązującym w Umowie zawartej między Zamawiającym a Wykonawcą (Generalnym Wykonawcą).</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Wykonawca, Podwykonawca lub dalszy Podwykonawca zamówienia zamierzający zawrzeć Umowę o podwykonawstwo, której przedmiotem są roboty budowlane jest zobowiązany do przedłożenia Zamawiającemu projektu tej Umowy, przy czym Podwykonawca</w:t>
      </w:r>
      <w:r w:rsidRPr="004E6F1B">
        <w:rPr>
          <w:rFonts w:ascii="Times New Roman" w:hAnsi="Times New Roman" w:cs="Times New Roman"/>
          <w:sz w:val="24"/>
          <w:szCs w:val="24"/>
        </w:rPr>
        <w:t xml:space="preserve"> </w:t>
      </w:r>
      <w:r w:rsidRPr="004E6F1B">
        <w:rPr>
          <w:rFonts w:ascii="Times New Roman" w:hAnsi="Times New Roman" w:cs="Times New Roman"/>
        </w:rPr>
        <w:t xml:space="preserve">lub dalszy Podwykonawca jest obowiązany dołączyć zgodę Wykonawcy na zawarcie Umowy o podwykonawstwo o treści zgodnej z projektem Umowy. </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lastRenderedPageBreak/>
        <w:t>Zamawiający w terminie 7 dni zgłasza w formie pisemnej, pod rygorem nieważności, zastrzeżenia do projektu Umowy o podwykonawstwo, której przedmiotem są roboty budowlane, w przypadku gdy:</w:t>
      </w:r>
    </w:p>
    <w:p w:rsidR="004E6F1B" w:rsidRPr="004E6F1B" w:rsidRDefault="004E6F1B" w:rsidP="004E6F1B">
      <w:pPr>
        <w:numPr>
          <w:ilvl w:val="1"/>
          <w:numId w:val="67"/>
        </w:numPr>
        <w:spacing w:after="160" w:line="259" w:lineRule="auto"/>
        <w:contextualSpacing/>
        <w:jc w:val="both"/>
        <w:rPr>
          <w:rFonts w:ascii="Times New Roman" w:hAnsi="Times New Roman" w:cs="Times New Roman"/>
        </w:rPr>
      </w:pPr>
      <w:r w:rsidRPr="004E6F1B">
        <w:rPr>
          <w:rFonts w:ascii="Times New Roman" w:hAnsi="Times New Roman" w:cs="Times New Roman"/>
        </w:rPr>
        <w:t>nie spełniają one wymagań określonych w ust. 8 i 9;</w:t>
      </w:r>
    </w:p>
    <w:p w:rsidR="004E6F1B" w:rsidRPr="004E6F1B" w:rsidRDefault="004E6F1B" w:rsidP="004E6F1B">
      <w:pPr>
        <w:numPr>
          <w:ilvl w:val="1"/>
          <w:numId w:val="67"/>
        </w:numPr>
        <w:spacing w:after="160" w:line="259" w:lineRule="auto"/>
        <w:contextualSpacing/>
        <w:jc w:val="both"/>
        <w:rPr>
          <w:rFonts w:ascii="Times New Roman" w:hAnsi="Times New Roman" w:cs="Times New Roman"/>
        </w:rPr>
      </w:pPr>
      <w:r w:rsidRPr="004E6F1B">
        <w:rPr>
          <w:rFonts w:ascii="Times New Roman" w:hAnsi="Times New Roman" w:cs="Times New Roman"/>
        </w:rPr>
        <w:t>przewidują one termin zapłaty wynagrodzenia inny niż określony w ust. 10;</w:t>
      </w:r>
    </w:p>
    <w:p w:rsidR="004E6F1B" w:rsidRPr="004E6F1B" w:rsidRDefault="004E6F1B" w:rsidP="004E6F1B">
      <w:pPr>
        <w:numPr>
          <w:ilvl w:val="1"/>
          <w:numId w:val="67"/>
        </w:numPr>
        <w:spacing w:after="160" w:line="259" w:lineRule="auto"/>
        <w:contextualSpacing/>
        <w:jc w:val="both"/>
        <w:rPr>
          <w:rFonts w:ascii="Times New Roman" w:hAnsi="Times New Roman" w:cs="Times New Roman"/>
        </w:rPr>
      </w:pPr>
      <w:r w:rsidRPr="004E6F1B">
        <w:rPr>
          <w:rFonts w:ascii="Times New Roman" w:hAnsi="Times New Roman" w:cs="Times New Roman"/>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Niezgłoszenie pisemnych zastrzeżeń do przedłożonego projektu Umowy o podwykonawstwo, której przedmiotem są roboty budowlane, w terminie określonym w ust. 12, uważa się za akceptację projektu Umowy przez Zamawiającego.</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Wykonawca, Podwykonawca lub dalszy Podwykonawca zamówienia przedkłada Zamawiającemu poświadczoną za zgodność z oryginałem kopię zawartej Umowy o podwykonawstwo, której przedmiotem są roboty budowlane, w terminie 7 dni od dnia jej zawarcia.</w:t>
      </w:r>
    </w:p>
    <w:p w:rsidR="004E6F1B" w:rsidRPr="004E6F1B" w:rsidRDefault="004E6F1B" w:rsidP="004E6F1B">
      <w:pPr>
        <w:numPr>
          <w:ilvl w:val="0"/>
          <w:numId w:val="54"/>
        </w:numPr>
        <w:spacing w:after="0" w:line="259" w:lineRule="auto"/>
        <w:jc w:val="both"/>
        <w:rPr>
          <w:rFonts w:ascii="Times New Roman" w:hAnsi="Times New Roman" w:cs="Times New Roman"/>
        </w:rPr>
      </w:pPr>
      <w:r w:rsidRPr="004E6F1B">
        <w:rPr>
          <w:rFonts w:ascii="Times New Roman" w:hAnsi="Times New Roman" w:cs="Times New Roman"/>
        </w:rPr>
        <w:t>Zamawiający w terminie 30 dni zgłasza w formie pisemnej, pod rygorem nieważności, sprzeciw do Umowy o podwykonawstwo, której przedmiotem są roboty budowlane w przypadkach, o których mowa w ust. 12.</w:t>
      </w:r>
    </w:p>
    <w:p w:rsidR="004E6F1B" w:rsidRPr="004E6F1B" w:rsidRDefault="004E6F1B" w:rsidP="004E6F1B">
      <w:pPr>
        <w:numPr>
          <w:ilvl w:val="0"/>
          <w:numId w:val="54"/>
        </w:numPr>
        <w:spacing w:after="0" w:line="259" w:lineRule="auto"/>
        <w:jc w:val="both"/>
        <w:rPr>
          <w:rFonts w:ascii="Times New Roman" w:hAnsi="Times New Roman" w:cs="Times New Roman"/>
        </w:rPr>
      </w:pPr>
      <w:r w:rsidRPr="004E6F1B">
        <w:rPr>
          <w:rFonts w:ascii="Times New Roman" w:hAnsi="Times New Roman" w:cs="Times New Roman"/>
        </w:rPr>
        <w:t>Niezgłoszenie sprzeciwu do przedłożonej Umowy o podwykonawstwo, której przedmiotem są roboty budowlane, w terminie określonym w ust. 15, uważa się za akceptację Umowy przez Zamawiającego.</w:t>
      </w:r>
    </w:p>
    <w:p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Wykonawca, Podwykonawca lub dalszy Podwykonawca przedkłada Zamawiającemu poświadczoną za zgodność z oryginałem kopię zawartej umowy o podwykonawstwo, której przedmiotem są dostawy lub usługi, w terminie 7 dni od dnia ich zawarcia.</w:t>
      </w:r>
    </w:p>
    <w:p w:rsidR="004E6F1B" w:rsidRPr="004E6F1B" w:rsidRDefault="004E6F1B" w:rsidP="004E6F1B">
      <w:pPr>
        <w:numPr>
          <w:ilvl w:val="0"/>
          <w:numId w:val="54"/>
        </w:numPr>
        <w:spacing w:after="0" w:line="259" w:lineRule="auto"/>
        <w:ind w:left="284" w:hanging="284"/>
        <w:jc w:val="both"/>
        <w:rPr>
          <w:rFonts w:ascii="Times New Roman" w:hAnsi="Times New Roman" w:cs="Times New Roman"/>
        </w:rPr>
      </w:pPr>
      <w:r w:rsidRPr="004E6F1B">
        <w:rPr>
          <w:rFonts w:ascii="Times New Roman" w:hAnsi="Times New Roman" w:cs="Times New Roman"/>
        </w:rPr>
        <w:t xml:space="preserve"> Postanowienia ust. 8-17 stosuje się odpowiednio do zmian Umowy o podwykonawstwo.</w:t>
      </w:r>
    </w:p>
    <w:p w:rsidR="004E6F1B" w:rsidRPr="004E6F1B" w:rsidRDefault="004E6F1B" w:rsidP="004E6F1B">
      <w:pPr>
        <w:numPr>
          <w:ilvl w:val="0"/>
          <w:numId w:val="54"/>
        </w:numPr>
        <w:spacing w:after="0" w:line="259" w:lineRule="auto"/>
        <w:ind w:left="357" w:hanging="357"/>
        <w:jc w:val="both"/>
        <w:rPr>
          <w:rFonts w:ascii="Times New Roman" w:hAnsi="Times New Roman" w:cs="Times New Roman"/>
        </w:rPr>
      </w:pPr>
      <w:r w:rsidRPr="004E6F1B">
        <w:rPr>
          <w:rFonts w:ascii="Times New Roman" w:hAnsi="Times New Roman" w:cs="Times New Roman"/>
        </w:rPr>
        <w:t>Rozliczenia pomiędzy Wykonawcą i Podwykonawcą będą dokonywane według ich uregulowań. Wykonawca zobowiązany jest dokonywać terminowo wszelkich rozliczeń z Podwykonawcami zgodnie z obowiązującymi przepisami prawa.</w:t>
      </w:r>
    </w:p>
    <w:p w:rsidR="004E6F1B" w:rsidRPr="004E6F1B" w:rsidRDefault="004E6F1B" w:rsidP="004E6F1B">
      <w:pPr>
        <w:numPr>
          <w:ilvl w:val="0"/>
          <w:numId w:val="54"/>
        </w:numPr>
        <w:spacing w:after="0" w:line="259" w:lineRule="auto"/>
        <w:contextualSpacing/>
        <w:jc w:val="both"/>
        <w:rPr>
          <w:rFonts w:ascii="Times New Roman" w:hAnsi="Times New Roman" w:cs="Times New Roman"/>
        </w:rPr>
      </w:pPr>
      <w:r w:rsidRPr="004E6F1B">
        <w:rPr>
          <w:rFonts w:ascii="Times New Roman" w:hAnsi="Times New Roman" w:cs="Times New Roman"/>
        </w:rPr>
        <w:t>Zapłata wynagrodzenia Wykonawcy jest uwarunkowana przedstawieniem przez niego dowodów potwierdzających zapłatę wymagalnego wynagrodzenia podwykonawcom i dalszym podwykonawcom.</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Bezpośrednia zapłata obejmuje wyłącznie należne wynagrodzenie, bez odsetek, należnych Podwykonawcy lub dalszemu Podwykonawcy.</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 przypadku zgłoszenia uwag, o których mowa w ust. 24, w terminie wskazanym przez Zamawiającego, Zamawiający może:</w:t>
      </w:r>
    </w:p>
    <w:p w:rsidR="004E6F1B" w:rsidRPr="004E6F1B" w:rsidRDefault="004E6F1B" w:rsidP="004E6F1B">
      <w:pPr>
        <w:numPr>
          <w:ilvl w:val="0"/>
          <w:numId w:val="66"/>
        </w:numPr>
        <w:spacing w:after="160" w:line="259" w:lineRule="auto"/>
        <w:contextualSpacing/>
        <w:jc w:val="both"/>
        <w:rPr>
          <w:rFonts w:ascii="Times New Roman" w:hAnsi="Times New Roman" w:cs="Times New Roman"/>
        </w:rPr>
      </w:pPr>
      <w:r w:rsidRPr="004E6F1B">
        <w:rPr>
          <w:rFonts w:ascii="Times New Roman" w:hAnsi="Times New Roman" w:cs="Times New Roman"/>
        </w:rPr>
        <w:lastRenderedPageBreak/>
        <w:t>nie dokonać bezpośredniej zapłaty wynagrodzenia Podwykonawcy lub dalszemu Podwykonawcy, jeżeli Wykonawca wykaże niezasadność takiej zapłaty albo</w:t>
      </w:r>
    </w:p>
    <w:p w:rsidR="004E6F1B" w:rsidRPr="004E6F1B" w:rsidRDefault="004E6F1B" w:rsidP="004E6F1B">
      <w:pPr>
        <w:numPr>
          <w:ilvl w:val="0"/>
          <w:numId w:val="66"/>
        </w:numPr>
        <w:spacing w:after="160" w:line="259" w:lineRule="auto"/>
        <w:contextualSpacing/>
        <w:jc w:val="both"/>
        <w:rPr>
          <w:rFonts w:ascii="Times New Roman" w:hAnsi="Times New Roman" w:cs="Times New Roman"/>
        </w:rPr>
      </w:pPr>
      <w:r w:rsidRPr="004E6F1B">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4E6F1B" w:rsidRPr="004E6F1B" w:rsidRDefault="004E6F1B" w:rsidP="004E6F1B">
      <w:pPr>
        <w:numPr>
          <w:ilvl w:val="0"/>
          <w:numId w:val="66"/>
        </w:numPr>
        <w:spacing w:after="160" w:line="259" w:lineRule="auto"/>
        <w:contextualSpacing/>
        <w:jc w:val="both"/>
        <w:rPr>
          <w:rFonts w:ascii="Times New Roman" w:hAnsi="Times New Roman" w:cs="Times New Roman"/>
        </w:rPr>
      </w:pPr>
      <w:r w:rsidRPr="004E6F1B">
        <w:rPr>
          <w:rFonts w:ascii="Times New Roman" w:hAnsi="Times New Roman" w:cs="Times New Roman"/>
        </w:rPr>
        <w:t>dokonać bezpośredniej zapłaty wynagrodzenia Podwykonawcy lub dalszemu Podwykonawcy, jeżeli Podwykonawca lub dalszy Podwykonawca wykaże zasadność takiej zapłaty.</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Zamawiający nie ponosi odpowiedzialności za zapłatę wynagrodzenia za roboty budowlane wykonane przez Podwykonawcę w przypadku:</w:t>
      </w:r>
    </w:p>
    <w:p w:rsidR="004E6F1B" w:rsidRPr="004E6F1B" w:rsidRDefault="004E6F1B" w:rsidP="004E6F1B">
      <w:pPr>
        <w:numPr>
          <w:ilvl w:val="0"/>
          <w:numId w:val="65"/>
        </w:numPr>
        <w:spacing w:after="160" w:line="259" w:lineRule="auto"/>
        <w:contextualSpacing/>
        <w:jc w:val="both"/>
        <w:rPr>
          <w:rFonts w:ascii="Times New Roman" w:hAnsi="Times New Roman" w:cs="Times New Roman"/>
        </w:rPr>
      </w:pPr>
      <w:r w:rsidRPr="004E6F1B">
        <w:rPr>
          <w:rFonts w:ascii="Times New Roman" w:hAnsi="Times New Roman" w:cs="Times New Roman"/>
        </w:rPr>
        <w:t>zawarcia umowy z Podwykonawcą lub dalszym Podwykonawcą lub zmiany Podwykonawcy lub dalszego Podwykonawcy, bez pisemnej zgody Zamawiającego,</w:t>
      </w:r>
    </w:p>
    <w:p w:rsidR="004E6F1B" w:rsidRPr="004E6F1B" w:rsidRDefault="004E6F1B" w:rsidP="004E6F1B">
      <w:pPr>
        <w:numPr>
          <w:ilvl w:val="0"/>
          <w:numId w:val="65"/>
        </w:numPr>
        <w:spacing w:after="160" w:line="259" w:lineRule="auto"/>
        <w:contextualSpacing/>
        <w:jc w:val="both"/>
        <w:rPr>
          <w:rFonts w:ascii="Times New Roman" w:hAnsi="Times New Roman" w:cs="Times New Roman"/>
        </w:rPr>
      </w:pPr>
      <w:r w:rsidRPr="004E6F1B">
        <w:rPr>
          <w:rFonts w:ascii="Times New Roman" w:hAnsi="Times New Roman" w:cs="Times New Roman"/>
        </w:rPr>
        <w:t>zmiany warunków umowy z Podwykonawcą lub dalszym Podwykonawcą bez pisemnej zgody Zamawiającego,</w:t>
      </w:r>
    </w:p>
    <w:p w:rsidR="004E6F1B" w:rsidRPr="004E6F1B" w:rsidRDefault="004E6F1B" w:rsidP="004E6F1B">
      <w:pPr>
        <w:numPr>
          <w:ilvl w:val="0"/>
          <w:numId w:val="65"/>
        </w:numPr>
        <w:spacing w:after="160" w:line="259" w:lineRule="auto"/>
        <w:contextualSpacing/>
        <w:jc w:val="both"/>
        <w:rPr>
          <w:rFonts w:ascii="Times New Roman" w:hAnsi="Times New Roman" w:cs="Times New Roman"/>
        </w:rPr>
      </w:pPr>
      <w:r w:rsidRPr="004E6F1B">
        <w:rPr>
          <w:rFonts w:ascii="Times New Roman" w:hAnsi="Times New Roman" w:cs="Times New Roman"/>
        </w:rPr>
        <w:t>nieuwzględnienia sprzeciwu lub zastrzeżeń do Umowy z Podwykonawcą lub dalszym Podwykonawcą zgłoszonych przez Zamawiającego.</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W przypadku dokonania bezpośredniej zapłaty Podwykonawcy lub dalszemu Podwykonawcy Zamawiający potrąca kwotę wypłaconego wynagrodzenia z wynagrodzenia należnego Wykonawcy.</w:t>
      </w:r>
    </w:p>
    <w:p w:rsidR="004E6F1B" w:rsidRPr="004E6F1B" w:rsidRDefault="004E6F1B" w:rsidP="004E6F1B">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Konieczność wielokrotnego dokonywania bezpośredniej zapłaty Podwykonawcy lub dalszemu Podwykonawcy lub konieczność dokonania bezpośrednich zapłat na sumę większą niż 5% wartości umowy może stanowić podstawę do odstąpienia od umowy, na zasadach określonych w § 14 ust 4 Umowy.</w:t>
      </w:r>
    </w:p>
    <w:p w:rsidR="0054746F" w:rsidRDefault="004E6F1B" w:rsidP="0054746F">
      <w:pPr>
        <w:numPr>
          <w:ilvl w:val="0"/>
          <w:numId w:val="54"/>
        </w:numPr>
        <w:spacing w:after="160" w:line="259" w:lineRule="auto"/>
        <w:contextualSpacing/>
        <w:jc w:val="both"/>
        <w:rPr>
          <w:rFonts w:ascii="Times New Roman" w:hAnsi="Times New Roman" w:cs="Times New Roman"/>
        </w:rPr>
      </w:pPr>
      <w:r w:rsidRPr="004E6F1B">
        <w:rPr>
          <w:rFonts w:ascii="Times New Roman" w:hAnsi="Times New Roman" w:cs="Times New Roman"/>
        </w:rPr>
        <w:t>Zobowiązania Zamawiającego wobec Wykonawcy, Podwykonawców i dalszych Podwykonawców nie mogą przekroczyć kwoty wynagrodzenia Wykonawcy, określonej w Umowie.</w:t>
      </w:r>
    </w:p>
    <w:p w:rsidR="0054746F" w:rsidRDefault="004E6F1B" w:rsidP="0054746F">
      <w:pPr>
        <w:numPr>
          <w:ilvl w:val="0"/>
          <w:numId w:val="54"/>
        </w:numPr>
        <w:spacing w:after="160" w:line="259" w:lineRule="auto"/>
        <w:contextualSpacing/>
        <w:jc w:val="both"/>
        <w:rPr>
          <w:rFonts w:ascii="Times New Roman" w:hAnsi="Times New Roman" w:cs="Times New Roman"/>
        </w:rPr>
      </w:pPr>
      <w:r w:rsidRPr="0054746F">
        <w:rPr>
          <w:rFonts w:ascii="Times New Roman" w:hAnsi="Times New Roman" w:cs="Times New Roman"/>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rsidR="004E6F1B" w:rsidRPr="0054746F" w:rsidRDefault="004E6F1B" w:rsidP="0054746F">
      <w:pPr>
        <w:numPr>
          <w:ilvl w:val="0"/>
          <w:numId w:val="54"/>
        </w:numPr>
        <w:spacing w:after="160" w:line="259" w:lineRule="auto"/>
        <w:contextualSpacing/>
        <w:jc w:val="both"/>
        <w:rPr>
          <w:rFonts w:ascii="Times New Roman" w:hAnsi="Times New Roman" w:cs="Times New Roman"/>
        </w:rPr>
      </w:pPr>
      <w:r w:rsidRPr="0054746F">
        <w:rPr>
          <w:rFonts w:ascii="Times New Roman" w:hAnsi="Times New Roman" w:cs="Times New Roman"/>
        </w:rPr>
        <w:t>Zamawiający może nie wyrazić zgody na dopuszczenie Podwykonawcy do wykonywania prac objętych Umową, jeżeli Podwykonawca nie gwarantuje należytego wykonania powierzonych mu prac, w szczególności jeżeli Zamawiający poweźmie wiadomość iż:</w:t>
      </w:r>
    </w:p>
    <w:p w:rsidR="004E6F1B" w:rsidRPr="004E6F1B" w:rsidRDefault="004E6F1B" w:rsidP="004E6F1B">
      <w:pPr>
        <w:numPr>
          <w:ilvl w:val="1"/>
          <w:numId w:val="54"/>
        </w:numPr>
        <w:spacing w:after="0" w:line="259" w:lineRule="auto"/>
        <w:ind w:left="851" w:hanging="426"/>
        <w:jc w:val="both"/>
        <w:rPr>
          <w:rFonts w:ascii="Times New Roman" w:hAnsi="Times New Roman" w:cs="Times New Roman"/>
        </w:rPr>
      </w:pPr>
      <w:r w:rsidRPr="004E6F1B">
        <w:rPr>
          <w:rFonts w:ascii="Times New Roman" w:hAnsi="Times New Roman" w:cs="Times New Roman"/>
        </w:rPr>
        <w:t xml:space="preserve">Podwykonawca nie wykonał lub nienależycie wykonał zobowiązania na rzecz Zamawiającego lub innego podmiotu prowadzącego działalność w sektorze górnictwa, </w:t>
      </w:r>
    </w:p>
    <w:p w:rsidR="004E6F1B" w:rsidRPr="004E6F1B" w:rsidRDefault="004E6F1B" w:rsidP="004E6F1B">
      <w:pPr>
        <w:numPr>
          <w:ilvl w:val="1"/>
          <w:numId w:val="54"/>
        </w:numPr>
        <w:spacing w:after="0" w:line="259" w:lineRule="auto"/>
        <w:ind w:left="851" w:hanging="426"/>
        <w:jc w:val="both"/>
        <w:rPr>
          <w:rFonts w:ascii="Times New Roman" w:hAnsi="Times New Roman" w:cs="Times New Roman"/>
        </w:rPr>
      </w:pPr>
      <w:r w:rsidRPr="004E6F1B">
        <w:rPr>
          <w:rFonts w:ascii="Times New Roman" w:hAnsi="Times New Roman" w:cs="Times New Roman"/>
        </w:rPr>
        <w:t>Podwykonawca znajduj</w:t>
      </w:r>
      <w:r w:rsidR="000270F8">
        <w:rPr>
          <w:rFonts w:ascii="Times New Roman" w:hAnsi="Times New Roman" w:cs="Times New Roman"/>
        </w:rPr>
        <w:t>e się w sytuacji finansowej nie</w:t>
      </w:r>
      <w:r w:rsidRPr="004E6F1B">
        <w:rPr>
          <w:rFonts w:ascii="Times New Roman" w:hAnsi="Times New Roman" w:cs="Times New Roman"/>
        </w:rPr>
        <w:t>gwarantującej należytego wykonania powierzonych mu zadań (np. nie wypłaca terminowo wynagrodzeń pracownikom, nie reguluje zobowiązań publicznych lub zobowiązań na rzecz innych podmiotów),</w:t>
      </w:r>
    </w:p>
    <w:p w:rsidR="004E6F1B" w:rsidRPr="004E6F1B" w:rsidRDefault="004E6F1B" w:rsidP="004E6F1B">
      <w:pPr>
        <w:numPr>
          <w:ilvl w:val="1"/>
          <w:numId w:val="54"/>
        </w:numPr>
        <w:spacing w:after="0" w:line="259" w:lineRule="auto"/>
        <w:ind w:left="851" w:hanging="426"/>
        <w:jc w:val="both"/>
        <w:rPr>
          <w:rFonts w:ascii="Times New Roman" w:hAnsi="Times New Roman" w:cs="Times New Roman"/>
        </w:rPr>
      </w:pPr>
      <w:r w:rsidRPr="004E6F1B">
        <w:rPr>
          <w:rFonts w:ascii="Times New Roman" w:hAnsi="Times New Roman" w:cs="Times New Roman"/>
        </w:rPr>
        <w:t>Podwykonawca jest winny spowodowania wypadku na terenie zakładu górniczego lub spowodowania zagrożenia dla ruchu zakładu górniczego.</w:t>
      </w:r>
    </w:p>
    <w:p w:rsidR="004E6F1B" w:rsidRPr="004E6F1B" w:rsidRDefault="004E6F1B" w:rsidP="004E6F1B">
      <w:pPr>
        <w:numPr>
          <w:ilvl w:val="0"/>
          <w:numId w:val="54"/>
        </w:numPr>
        <w:spacing w:after="0" w:line="259" w:lineRule="auto"/>
        <w:ind w:left="426" w:hanging="426"/>
        <w:jc w:val="both"/>
        <w:rPr>
          <w:rFonts w:ascii="Times New Roman" w:hAnsi="Times New Roman" w:cs="Times New Roman"/>
          <w:iCs/>
        </w:rPr>
      </w:pPr>
      <w:r w:rsidRPr="004E6F1B">
        <w:rPr>
          <w:rFonts w:ascii="Times New Roman" w:hAnsi="Times New Roman" w:cs="Times New Roman"/>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rsidR="004E6F1B" w:rsidRPr="004E6F1B" w:rsidRDefault="004E6F1B" w:rsidP="004E6F1B">
      <w:pPr>
        <w:numPr>
          <w:ilvl w:val="0"/>
          <w:numId w:val="54"/>
        </w:numPr>
        <w:spacing w:after="0" w:line="259" w:lineRule="auto"/>
        <w:ind w:left="426" w:hanging="426"/>
        <w:jc w:val="both"/>
        <w:rPr>
          <w:rFonts w:ascii="Times New Roman" w:hAnsi="Times New Roman" w:cs="Times New Roman"/>
          <w:iCs/>
        </w:rPr>
      </w:pPr>
      <w:r w:rsidRPr="004E6F1B">
        <w:rPr>
          <w:rFonts w:ascii="Times New Roman" w:hAnsi="Times New Roman" w:cs="Times New Roman"/>
        </w:rPr>
        <w:t xml:space="preserve">Uregulowania niniejszego paragrafu dotyczą także wyrażenia zgody na powierzenie wykonania części Umowy przez Podwykonawcę dalszemu Podwykonawcy. </w:t>
      </w:r>
    </w:p>
    <w:p w:rsidR="004E6F1B" w:rsidRPr="004E6F1B" w:rsidRDefault="004E6F1B" w:rsidP="004E6F1B">
      <w:pPr>
        <w:numPr>
          <w:ilvl w:val="0"/>
          <w:numId w:val="54"/>
        </w:numPr>
        <w:spacing w:after="0" w:line="259" w:lineRule="auto"/>
        <w:ind w:left="426" w:hanging="426"/>
        <w:jc w:val="both"/>
        <w:rPr>
          <w:rFonts w:ascii="Times New Roman" w:hAnsi="Times New Roman" w:cs="Times New Roman"/>
        </w:rPr>
      </w:pPr>
      <w:r w:rsidRPr="004E6F1B">
        <w:rPr>
          <w:rFonts w:ascii="Times New Roman" w:hAnsi="Times New Roman" w:cs="Times New Roman"/>
        </w:rPr>
        <w:t>Zmiana lub wprowadzenie nowego Podwykonawcy nie wymaga formy aneksu. Każda ze Stron zobowiązana jest do przekazania pisemnego powiadomienia drugiej Stronie o dokonanej zmianie.</w:t>
      </w:r>
    </w:p>
    <w:p w:rsidR="004E6F1B" w:rsidRPr="004E6F1B" w:rsidRDefault="004E6F1B" w:rsidP="004E6F1B">
      <w:pPr>
        <w:numPr>
          <w:ilvl w:val="0"/>
          <w:numId w:val="54"/>
        </w:numPr>
        <w:spacing w:after="0" w:line="259" w:lineRule="auto"/>
        <w:ind w:left="426" w:hanging="426"/>
        <w:jc w:val="both"/>
        <w:rPr>
          <w:rFonts w:ascii="Times New Roman" w:hAnsi="Times New Roman" w:cs="Times New Roman"/>
        </w:rPr>
      </w:pPr>
      <w:r w:rsidRPr="004E6F1B">
        <w:rPr>
          <w:rFonts w:ascii="Times New Roman" w:hAnsi="Times New Roman" w:cs="Times New Roman"/>
        </w:rPr>
        <w:t>Do zasad odpowiedzialności Zamawiającego, Wykonawcy, Podwykonawcy lub dalszego Podwykonawcy z tytułu wykonanych robót budowlanych stosuje się przepisy ustawy z dnia 23 kwietnia 1964 r. - Kodeks cywilny.</w:t>
      </w:r>
    </w:p>
    <w:bookmarkEnd w:id="183"/>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lastRenderedPageBreak/>
        <w:t>§ 11. Nadzór i koordynacja</w:t>
      </w:r>
      <w:bookmarkEnd w:id="184"/>
      <w:bookmarkEnd w:id="185"/>
      <w:bookmarkEnd w:id="186"/>
      <w:bookmarkEnd w:id="187"/>
      <w:bookmarkEnd w:id="188"/>
    </w:p>
    <w:p w:rsidR="00797206" w:rsidRPr="00797206" w:rsidRDefault="008675D3" w:rsidP="00891B4E">
      <w:pPr>
        <w:numPr>
          <w:ilvl w:val="0"/>
          <w:numId w:val="4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Ze strony Zamawiającego </w:t>
      </w:r>
      <w:r w:rsidR="00797206" w:rsidRPr="00797206">
        <w:rPr>
          <w:rFonts w:ascii="Times New Roman" w:eastAsia="Times New Roman" w:hAnsi="Times New Roman" w:cs="Times New Roman"/>
          <w:lang w:eastAsia="pl-PL"/>
        </w:rPr>
        <w:t xml:space="preserve">- </w:t>
      </w:r>
      <w:r w:rsidR="00797206" w:rsidRPr="00797206">
        <w:rPr>
          <w:rFonts w:ascii="Times New Roman" w:eastAsia="Times New Roman" w:hAnsi="Times New Roman" w:cs="Times New Roman"/>
          <w:i/>
          <w:lang w:eastAsia="pl-PL"/>
        </w:rPr>
        <w:t>osobą / osobami</w:t>
      </w:r>
      <w:r w:rsidR="00797206" w:rsidRPr="00797206">
        <w:rPr>
          <w:rFonts w:ascii="Times New Roman" w:eastAsia="Times New Roman" w:hAnsi="Times New Roman" w:cs="Times New Roman"/>
          <w:lang w:eastAsia="pl-PL"/>
        </w:rPr>
        <w:t xml:space="preserve"> upoważnionymi oraz odpowiedzialnymi za nadzór nad realizacją Umowy oraz podpisanie wszelkich </w:t>
      </w:r>
      <w:r w:rsidR="00797206" w:rsidRPr="00797206">
        <w:rPr>
          <w:rFonts w:ascii="Times New Roman" w:eastAsia="Times New Roman" w:hAnsi="Times New Roman" w:cs="Times New Roman"/>
          <w:i/>
          <w:lang w:eastAsia="pl-PL"/>
        </w:rPr>
        <w:t>Protokołów odbioru</w:t>
      </w:r>
      <w:r w:rsidR="00797206" w:rsidRPr="00797206">
        <w:rPr>
          <w:rFonts w:ascii="Times New Roman" w:eastAsia="Times New Roman" w:hAnsi="Times New Roman" w:cs="Times New Roman"/>
          <w:lang w:eastAsia="pl-PL"/>
        </w:rPr>
        <w:t xml:space="preserve"> wynikających z niniejszej Umowy przez co najmniej jedną z tych osób </w:t>
      </w:r>
      <w:r w:rsidR="00797206" w:rsidRPr="00797206">
        <w:rPr>
          <w:rFonts w:ascii="Times New Roman" w:eastAsia="Times New Roman" w:hAnsi="Times New Roman" w:cs="Times New Roman"/>
          <w:i/>
          <w:lang w:eastAsia="pl-PL"/>
        </w:rPr>
        <w:t>jest / są</w:t>
      </w:r>
      <w:r w:rsidR="00797206" w:rsidRPr="00797206">
        <w:rPr>
          <w:rFonts w:ascii="Times New Roman" w:eastAsia="Times New Roman" w:hAnsi="Times New Roman" w:cs="Times New Roman"/>
          <w:lang w:eastAsia="pl-PL"/>
        </w:rPr>
        <w:t xml:space="preserve">: </w:t>
      </w:r>
    </w:p>
    <w:p w:rsidR="00797206" w:rsidRPr="00797206" w:rsidRDefault="00797206" w:rsidP="00797206">
      <w:pPr>
        <w:spacing w:after="0" w:line="240" w:lineRule="auto"/>
        <w:ind w:left="36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tel. …….   e-mail …..</w:t>
      </w:r>
    </w:p>
    <w:p w:rsidR="00797206" w:rsidRPr="00797206" w:rsidRDefault="008675D3" w:rsidP="00891B4E">
      <w:pPr>
        <w:numPr>
          <w:ilvl w:val="0"/>
          <w:numId w:val="4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Ze strony Wykonawcy </w:t>
      </w:r>
      <w:r w:rsidR="00797206" w:rsidRPr="00797206">
        <w:rPr>
          <w:rFonts w:ascii="Times New Roman" w:eastAsia="Times New Roman" w:hAnsi="Times New Roman" w:cs="Times New Roman"/>
          <w:lang w:eastAsia="pl-PL"/>
        </w:rPr>
        <w:t xml:space="preserve">- </w:t>
      </w:r>
      <w:r w:rsidR="00797206" w:rsidRPr="00797206">
        <w:rPr>
          <w:rFonts w:ascii="Times New Roman" w:eastAsia="Times New Roman" w:hAnsi="Times New Roman" w:cs="Times New Roman"/>
          <w:i/>
          <w:lang w:eastAsia="pl-PL"/>
        </w:rPr>
        <w:t>osobą / osobami</w:t>
      </w:r>
      <w:r w:rsidR="00797206" w:rsidRPr="00797206">
        <w:rPr>
          <w:rFonts w:ascii="Times New Roman" w:eastAsia="Times New Roman" w:hAnsi="Times New Roman" w:cs="Times New Roman"/>
          <w:lang w:eastAsia="pl-PL"/>
        </w:rPr>
        <w:t xml:space="preserve"> upoważnionymi oraz odpowiedzialnymi za nadzór nad realizacją Umowy oraz podpisanie wszelkich </w:t>
      </w:r>
      <w:r w:rsidR="00797206" w:rsidRPr="00797206">
        <w:rPr>
          <w:rFonts w:ascii="Times New Roman" w:eastAsia="Times New Roman" w:hAnsi="Times New Roman" w:cs="Times New Roman"/>
          <w:i/>
          <w:lang w:eastAsia="pl-PL"/>
        </w:rPr>
        <w:t xml:space="preserve">Protokołów odbioru </w:t>
      </w:r>
      <w:r w:rsidR="00797206" w:rsidRPr="00797206">
        <w:rPr>
          <w:rFonts w:ascii="Times New Roman" w:eastAsia="Times New Roman" w:hAnsi="Times New Roman" w:cs="Times New Roman"/>
          <w:lang w:eastAsia="pl-PL"/>
        </w:rPr>
        <w:t xml:space="preserve">wynikających z niniejszej Umowy przez co najmniej jedną z tych osób </w:t>
      </w:r>
      <w:r w:rsidR="00797206" w:rsidRPr="00797206">
        <w:rPr>
          <w:rFonts w:ascii="Times New Roman" w:eastAsia="Times New Roman" w:hAnsi="Times New Roman" w:cs="Times New Roman"/>
          <w:i/>
          <w:lang w:eastAsia="pl-PL"/>
        </w:rPr>
        <w:t>jest / są</w:t>
      </w:r>
      <w:r w:rsidR="00797206" w:rsidRPr="00797206">
        <w:rPr>
          <w:rFonts w:ascii="Times New Roman" w:eastAsia="Times New Roman" w:hAnsi="Times New Roman" w:cs="Times New Roman"/>
          <w:lang w:eastAsia="pl-PL"/>
        </w:rPr>
        <w:t xml:space="preserve">: </w:t>
      </w:r>
    </w:p>
    <w:p w:rsidR="00797206" w:rsidRPr="00797206" w:rsidRDefault="00797206" w:rsidP="00797206">
      <w:pPr>
        <w:spacing w:after="0" w:line="240" w:lineRule="auto"/>
        <w:ind w:left="36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tel. ……..   e-mail …..</w:t>
      </w:r>
    </w:p>
    <w:p w:rsidR="00797206" w:rsidRPr="00797206" w:rsidRDefault="00797206" w:rsidP="00891B4E">
      <w:pPr>
        <w:numPr>
          <w:ilvl w:val="0"/>
          <w:numId w:val="42"/>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rsidR="00797206" w:rsidRPr="00797206" w:rsidRDefault="00797206" w:rsidP="00891B4E">
      <w:pPr>
        <w:numPr>
          <w:ilvl w:val="0"/>
          <w:numId w:val="42"/>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90" w:name="_Toc64016208"/>
      <w:bookmarkStart w:id="191" w:name="_Toc106095871"/>
      <w:bookmarkStart w:id="192" w:name="_Toc106096311"/>
      <w:bookmarkStart w:id="193" w:name="_Toc106096415"/>
      <w:bookmarkStart w:id="194" w:name="_Toc124246658"/>
      <w:bookmarkStart w:id="195" w:name="_Hlk105672888"/>
      <w:r w:rsidRPr="00797206">
        <w:rPr>
          <w:rFonts w:ascii="Times New Roman" w:eastAsia="Times New Roman" w:hAnsi="Times New Roman" w:cs="Times New Roman"/>
          <w:b/>
          <w:bCs/>
          <w:sz w:val="24"/>
          <w:szCs w:val="24"/>
          <w:lang w:eastAsia="pl-PL"/>
        </w:rPr>
        <w:t>§ 12. Badania kontrolne (Audyt)</w:t>
      </w:r>
      <w:bookmarkEnd w:id="190"/>
      <w:bookmarkEnd w:id="191"/>
      <w:bookmarkEnd w:id="192"/>
      <w:bookmarkEnd w:id="193"/>
      <w:bookmarkEnd w:id="194"/>
    </w:p>
    <w:p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warunków techniczno-organizacyjnych oraz zgodności sposobu realizacji przedmiotu zamówienia z postanowieniami Umowy,</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kwalifikacji i uprawnień pracowników w zakresie zgodności z wymaganiami Zamawiającego,</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przestrzegania przepisów powszechnie obowiązujących oraz wewnętrznych uregulowań Zamawiającego w zakresie ochrony środowiska i BHP,</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przestrzegania przepisów powszechnie obowiązujących oraz wewnętrznych uregulowań Zamawiającego w zakresie dyscypliny i czasu pracy,</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prawidłowości wykonywania Przedmiotu Umowy,</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posiadania przez Wykonawcę wymaganych dopuszczeń i certyfikatów.</w:t>
      </w:r>
    </w:p>
    <w:p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Czas trwania Audytu może wynieść od 1 do 5 dni roboczych (dni od poniedziałku do piątku z wyłączeniem dni ustawowo wolnych od pracy).</w:t>
      </w:r>
    </w:p>
    <w:p w:rsidR="00797206" w:rsidRPr="00797206" w:rsidRDefault="00797206" w:rsidP="00891B4E">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Liczba Audytów w trakcie trwania Umowy nie może przekroczyć 2 na rok kalendarzowy obowiązywania Umowy, z zastrzeżeniem ust. 4 poniżej.</w:t>
      </w:r>
    </w:p>
    <w:p w:rsidR="00797206" w:rsidRPr="00797206" w:rsidRDefault="00797206" w:rsidP="00891B4E">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Zasady ustalenia terminu przeprowadzenia Audytu są następujące:</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rsidR="00797206" w:rsidRPr="00797206" w:rsidRDefault="00797206" w:rsidP="00891B4E">
      <w:pPr>
        <w:numPr>
          <w:ilvl w:val="1"/>
          <w:numId w:val="43"/>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Powiadomienie o Audycie winno zawierać:</w:t>
      </w:r>
    </w:p>
    <w:p w:rsidR="00797206" w:rsidRPr="00797206" w:rsidRDefault="00797206" w:rsidP="00891B4E">
      <w:pPr>
        <w:numPr>
          <w:ilvl w:val="2"/>
          <w:numId w:val="43"/>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wskazanie zakresu Audytu,</w:t>
      </w:r>
    </w:p>
    <w:p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proponowany termin rozpoczęcia i zakończenia Audytu,</w:t>
      </w:r>
    </w:p>
    <w:p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ewentualnie inne informacje (np. miejsce Audytu);</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uwzględnienie ich albo</w:t>
      </w:r>
    </w:p>
    <w:p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uzasadnienie odmowy ich uwzględnienia;</w:t>
      </w:r>
    </w:p>
    <w:p w:rsidR="00797206" w:rsidRPr="00797206" w:rsidRDefault="00797206" w:rsidP="00891B4E">
      <w:pPr>
        <w:numPr>
          <w:ilvl w:val="1"/>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Termin przeprowadzenia Audytu uznaje się za ustalony jeżeli:</w:t>
      </w:r>
    </w:p>
    <w:p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w terminie określonym w ust. 5 pkt 3 nie wniesie uwag do otrzymanego powiadomienia;</w:t>
      </w:r>
    </w:p>
    <w:p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rsidR="00797206" w:rsidRPr="00797206" w:rsidRDefault="00797206" w:rsidP="00891B4E">
      <w:pPr>
        <w:numPr>
          <w:ilvl w:val="2"/>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odmówi uznania wniesionych przez Wykonawcę uwag; w takim wypadku obowiązuje termin pierwotnie wyznaczony w powiadomieniu.</w:t>
      </w:r>
    </w:p>
    <w:p w:rsidR="00797206" w:rsidRPr="00797206" w:rsidRDefault="00797206" w:rsidP="00891B4E">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 przeprowadzenie Audytu Wykonawcy nie przysługuje dodatkowe wynagrodzenie.</w:t>
      </w:r>
    </w:p>
    <w:p w:rsidR="00797206" w:rsidRPr="00797206" w:rsidRDefault="00797206" w:rsidP="00891B4E">
      <w:pPr>
        <w:numPr>
          <w:ilvl w:val="0"/>
          <w:numId w:val="43"/>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Wyniki Audytu zatwierdzone przez Pełnomocnika Zamawiającego zostaną przekazane Wykonawcy.</w:t>
      </w:r>
    </w:p>
    <w:p w:rsidR="00797206" w:rsidRPr="008675D3" w:rsidRDefault="00797206" w:rsidP="008675D3">
      <w:pPr>
        <w:numPr>
          <w:ilvl w:val="0"/>
          <w:numId w:val="4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189"/>
      <w:bookmarkEnd w:id="195"/>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196" w:name="_Toc64016209"/>
      <w:bookmarkStart w:id="197" w:name="_Toc106095872"/>
      <w:bookmarkStart w:id="198" w:name="_Toc106096312"/>
      <w:bookmarkStart w:id="199" w:name="_Toc106096416"/>
      <w:bookmarkStart w:id="200" w:name="_Toc124246659"/>
      <w:r w:rsidRPr="00797206">
        <w:rPr>
          <w:rFonts w:ascii="Times New Roman" w:eastAsia="Times New Roman" w:hAnsi="Times New Roman" w:cs="Times New Roman"/>
          <w:b/>
          <w:bCs/>
          <w:sz w:val="24"/>
          <w:szCs w:val="24"/>
          <w:lang w:eastAsia="pl-PL"/>
        </w:rPr>
        <w:t>§ 13. Kary umowne i odpowiedzialność</w:t>
      </w:r>
      <w:bookmarkEnd w:id="196"/>
      <w:bookmarkEnd w:id="197"/>
      <w:bookmarkEnd w:id="198"/>
      <w:bookmarkEnd w:id="199"/>
      <w:bookmarkEnd w:id="200"/>
      <w:r w:rsidRPr="00797206">
        <w:rPr>
          <w:rFonts w:ascii="Times New Roman" w:eastAsia="Times New Roman" w:hAnsi="Times New Roman" w:cs="Times New Roman"/>
          <w:b/>
          <w:bCs/>
          <w:sz w:val="24"/>
          <w:szCs w:val="24"/>
          <w:lang w:eastAsia="pl-PL"/>
        </w:rPr>
        <w:t xml:space="preserve"> </w:t>
      </w:r>
    </w:p>
    <w:p w:rsidR="00797206" w:rsidRPr="00DF6642" w:rsidRDefault="00797206" w:rsidP="00DF6642">
      <w:pPr>
        <w:numPr>
          <w:ilvl w:val="0"/>
          <w:numId w:val="45"/>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może naliczyć Wykonawcy kary umowne:</w:t>
      </w:r>
    </w:p>
    <w:p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bookmarkStart w:id="201" w:name="_Hlk67826332"/>
      <w:proofErr w:type="gramStart"/>
      <w:r w:rsidRPr="00797206">
        <w:rPr>
          <w:rFonts w:ascii="Times New Roman" w:eastAsia="Times New Roman" w:hAnsi="Times New Roman" w:cs="Times New Roman"/>
          <w:lang w:eastAsia="pl-PL"/>
        </w:rPr>
        <w:t>za</w:t>
      </w:r>
      <w:proofErr w:type="gramEnd"/>
      <w:r w:rsidRPr="00797206">
        <w:rPr>
          <w:rFonts w:ascii="Times New Roman" w:eastAsia="Times New Roman" w:hAnsi="Times New Roman" w:cs="Times New Roman"/>
          <w:lang w:eastAsia="pl-PL"/>
        </w:rPr>
        <w:t xml:space="preserve"> każdy rozpoczęty dzień zwłoki w realizacji przedmiotu Umowy wykonawczej w wysokości:</w:t>
      </w:r>
    </w:p>
    <w:p w:rsidR="00797206" w:rsidRPr="00797206" w:rsidRDefault="00797206" w:rsidP="00797206">
      <w:pPr>
        <w:spacing w:after="0" w:line="240" w:lineRule="auto"/>
        <w:ind w:left="72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od 1 do 30 dnia - 0,1 % wartości netto niezrealizowanej w terminie części Umowy wykonawczej za każdy dzień, </w:t>
      </w:r>
    </w:p>
    <w:p w:rsidR="00797206" w:rsidRPr="00797206" w:rsidRDefault="00797206" w:rsidP="00797206">
      <w:pPr>
        <w:spacing w:after="0" w:line="240" w:lineRule="auto"/>
        <w:ind w:left="72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od 31 do 60 dnia - 0,2 % wartości netto niezrealizowanej w terminie części Umowy wykonawczej za każdy dzień, </w:t>
      </w:r>
    </w:p>
    <w:p w:rsidR="00797206" w:rsidRPr="00797206" w:rsidRDefault="00797206" w:rsidP="00797206">
      <w:pPr>
        <w:spacing w:after="0" w:line="240" w:lineRule="auto"/>
        <w:ind w:left="72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od 61 dnia - 0,5 % wartości netto niezrealizowanej w terminie części Umowy wykonawczej za każdy dzień.</w:t>
      </w:r>
    </w:p>
    <w:p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bookmarkStart w:id="202" w:name="_Hlk106880480"/>
      <w:r w:rsidRPr="00797206">
        <w:rPr>
          <w:rFonts w:ascii="Times New Roman" w:eastAsia="Times New Roman" w:hAnsi="Times New Roman" w:cs="Times New Roman"/>
          <w:lang w:eastAsia="pl-PL"/>
        </w:rPr>
        <w:t xml:space="preserve">za zwłokę w przedstawieniu dokumentów, które zgodnie z SOPZ ma przedłożyć Wykonawca przed rozpoczęciem wykonywania Umowy wykonawczej oraz w trakcie jej realizacji – w wysokości 100 zł za każdy rozpoczęty dzień zwłoki, </w:t>
      </w:r>
      <w:bookmarkEnd w:id="202"/>
    </w:p>
    <w:p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 naruszenie przez Wykonawcę obowiązku zachowania poufności w wysokości 5% wartości Umowy wykonawczej netto, o której mowa w § 3 ust. 1 - za każdy stwierdzony przypadek,</w:t>
      </w:r>
    </w:p>
    <w:p w:rsidR="00797206" w:rsidRPr="00797206" w:rsidRDefault="00797206" w:rsidP="00891B4E">
      <w:pPr>
        <w:numPr>
          <w:ilvl w:val="0"/>
          <w:numId w:val="74"/>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stawienia się do pracy lub wykonywana pracy przez pracowników Wykonawcy:</w:t>
      </w:r>
    </w:p>
    <w:p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stanie po użyciu alkoholu; (stan po użyciu alkoholu zachodzi, gdy zawartość alkoholu </w:t>
      </w:r>
      <w:r w:rsidRPr="00797206">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stanie nietrzeźwości, (stan nietrzeźwości zachodzi, gdy zawartość alkoholu w organizmie wynosi lub prowadzi do stężenia we krwi powyżej 0,5‰ alkoholu albo obecności </w:t>
      </w:r>
      <w:r w:rsidRPr="00797206">
        <w:rPr>
          <w:rFonts w:ascii="Times New Roman" w:eastAsia="Times New Roman" w:hAnsi="Times New Roman" w:cs="Times New Roman"/>
          <w:lang w:eastAsia="pl-PL"/>
        </w:rPr>
        <w:br/>
        <w:t>w wydychanym powietrzu powyżej 0,25 mg alkoholu w 1 dm3)</w:t>
      </w:r>
    </w:p>
    <w:p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 xml:space="preserve">którzy są pod wpływem narkotyków lub innych substancji, których oddziaływanie </w:t>
      </w:r>
      <w:r w:rsidRPr="00797206">
        <w:rPr>
          <w:rFonts w:ascii="Times New Roman" w:eastAsia="Times New Roman" w:hAnsi="Times New Roman" w:cs="Times New Roman"/>
          <w:lang w:eastAsia="pl-PL"/>
        </w:rPr>
        <w:br/>
        <w:t xml:space="preserve">na organizm pracownika uniemożliwia należyte wykonanie obowiązków pracowniczych (dalej inne substancje), </w:t>
      </w:r>
    </w:p>
    <w:p w:rsidR="00797206" w:rsidRPr="00797206" w:rsidRDefault="00797206" w:rsidP="00891B4E">
      <w:pPr>
        <w:numPr>
          <w:ilvl w:val="2"/>
          <w:numId w:val="45"/>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którzy używają lub spożywają alkohol, narkotyki lub inne substancji w czasie pracy lub na terenie zakładu pracy,</w:t>
      </w:r>
    </w:p>
    <w:p w:rsidR="00797206" w:rsidRPr="00797206" w:rsidRDefault="00797206" w:rsidP="00891B4E">
      <w:pPr>
        <w:numPr>
          <w:ilvl w:val="2"/>
          <w:numId w:val="45"/>
        </w:numPr>
        <w:spacing w:after="0" w:line="259" w:lineRule="auto"/>
        <w:ind w:left="1134" w:hanging="425"/>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którzy wnoszą alkohol, narkotyki lub inne substancje na teren zakładu pracy w wysokości 1 000,00 zł za każdy stwierdzony przypadek;</w:t>
      </w:r>
    </w:p>
    <w:p w:rsidR="00797206" w:rsidRPr="00797206" w:rsidRDefault="00797206" w:rsidP="00891B4E">
      <w:pPr>
        <w:numPr>
          <w:ilvl w:val="1"/>
          <w:numId w:val="73"/>
        </w:numPr>
        <w:spacing w:after="0" w:line="259" w:lineRule="auto"/>
        <w:ind w:left="709"/>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dokonania przez pracownika Wykonawcy zaboru mienia Zamawiającego lub Poszkodowanego – w wysokości 1 000 zł  za każdy stwierdzony przypadek, a jeżeli w wyniku zaboru doszło do zniszczenia mienia – Wykonawca zobowiązany jest także do pokrycia kosztów przywrócenia mienia do stanu poprzedniego.</w:t>
      </w:r>
    </w:p>
    <w:p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nieprzedłożenia do zaakceptowania przez Zamawiającego projektu Umowy o podwykonawstwo, której przedmiotem są roboty budowlane lub projektu jej zmiany w wysokości 500,00 zł za każdy stwierdzony przypadek,</w:t>
      </w:r>
    </w:p>
    <w:p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nieprzedłożenia Zamawiającemu poświadczonej za zgodność z oryginałem kopii Umowy o podwykonawstwo lub jej zmiany w wysokości 500,00 zł za każdy stwierdzony przypadek,</w:t>
      </w:r>
    </w:p>
    <w:p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dopuszczenia do wykonywania przedmiotu Umowy podmiotu niezaakceptowanego przez Zamawiającego bez wymaganej zgody lub niezgodnie z postanowieniami Umowy w wysokości 5 000,00 zł za każdy stwierdzony przypadek,</w:t>
      </w:r>
    </w:p>
    <w:p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niezgłoszenia Zamawiającemu gotowych do odbioru robót zanikających lub ulegających zakryciu w wysokości 500,00 zł za każdy stwierdzony przypadek,</w:t>
      </w:r>
    </w:p>
    <w:p w:rsidR="00797206" w:rsidRPr="00797206" w:rsidRDefault="00797206" w:rsidP="00891B4E">
      <w:pPr>
        <w:numPr>
          <w:ilvl w:val="1"/>
          <w:numId w:val="73"/>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 zwłokę w usunięciu wad stwierdzonych przy odbiorze końcowym lub ujawnionych w okresie rękojmi lub gwarancji w wysokości 0,1% netto wartości Umowy wykonawczej za każdy rozpoczęty dzień zwłoki.</w:t>
      </w:r>
    </w:p>
    <w:p w:rsidR="00797206" w:rsidRPr="00797206" w:rsidRDefault="00797206" w:rsidP="00891B4E">
      <w:pPr>
        <w:numPr>
          <w:ilvl w:val="0"/>
          <w:numId w:val="7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w:t>
      </w:r>
      <w:r w:rsidRPr="00AE2B5E">
        <w:rPr>
          <w:rFonts w:ascii="Times New Roman" w:eastAsia="Times New Roman" w:hAnsi="Times New Roman" w:cs="Times New Roman"/>
          <w:lang w:eastAsia="pl-PL"/>
        </w:rPr>
        <w:t xml:space="preserve">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wykonawczego </w:t>
      </w:r>
      <w:r w:rsidRPr="00797206">
        <w:rPr>
          <w:rFonts w:ascii="Times New Roman" w:eastAsia="Times New Roman" w:hAnsi="Times New Roman" w:cs="Times New Roman"/>
          <w:lang w:eastAsia="pl-PL"/>
        </w:rPr>
        <w:t>innemu wykonawcy, Zamawiającemu, niezależnie od innych uprawnień przysługuje prawo żądania od Wykonawcy zapłaty kwoty stanowiącej różnicę pomiędzy kosztami realizacji zamówienia wykonawczego poniesionymi przez Zamawiającego a wynagrodzeniem obliczonym zgodnie z postanowieniami Umowy wykonawczej.</w:t>
      </w:r>
    </w:p>
    <w:p w:rsidR="00797206" w:rsidRPr="00797206" w:rsidRDefault="00797206" w:rsidP="00891B4E">
      <w:pPr>
        <w:numPr>
          <w:ilvl w:val="0"/>
          <w:numId w:val="73"/>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rsidR="00797206" w:rsidRPr="00797206" w:rsidRDefault="00797206" w:rsidP="00891B4E">
      <w:pPr>
        <w:numPr>
          <w:ilvl w:val="2"/>
          <w:numId w:val="73"/>
        </w:numPr>
        <w:spacing w:after="0" w:line="259" w:lineRule="auto"/>
        <w:ind w:left="709" w:hanging="283"/>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po bezskutecznym upływie terminu oznaczonego w wezwaniu Zamawiającego do  umożliwienia rozpoczęcia lub prowadzenia lub zakończenia Audytu - w wysokości 0,1% wartości Umowy wykonawczej netto za każdy rozpoczęty dzień, w którym niemożliwe było odpowiednio rozpoczęcie, prowadzenie lub zakończenie Audytu. </w:t>
      </w:r>
    </w:p>
    <w:p w:rsidR="00797206" w:rsidRPr="00797206" w:rsidRDefault="00797206" w:rsidP="00891B4E">
      <w:pPr>
        <w:numPr>
          <w:ilvl w:val="2"/>
          <w:numId w:val="73"/>
        </w:numPr>
        <w:spacing w:after="0" w:line="259" w:lineRule="auto"/>
        <w:ind w:left="709" w:hanging="283"/>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ponownego występowania utrudnień w rozpoczęciu lub przeprowadzeniu lub zakończeniu Audytu z przyczyn leżących po stronie Wykonawcy Zamawiający jest </w:t>
      </w:r>
      <w:r w:rsidRPr="00797206">
        <w:rPr>
          <w:rFonts w:ascii="Times New Roman" w:eastAsia="Times New Roman" w:hAnsi="Times New Roman" w:cs="Times New Roman"/>
          <w:lang w:eastAsia="pl-PL"/>
        </w:rPr>
        <w:lastRenderedPageBreak/>
        <w:t>uprawniony do naliczania kar umownych bez uprzedniego wezwania w wysokości określonej w pkt 1.</w:t>
      </w:r>
    </w:p>
    <w:p w:rsidR="00797206" w:rsidRPr="00797206" w:rsidRDefault="00797206" w:rsidP="00891B4E">
      <w:pPr>
        <w:numPr>
          <w:ilvl w:val="0"/>
          <w:numId w:val="73"/>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przypadku: </w:t>
      </w:r>
    </w:p>
    <w:p w:rsidR="00797206" w:rsidRPr="00AE2B5E" w:rsidRDefault="00797206" w:rsidP="0051671E">
      <w:pPr>
        <w:numPr>
          <w:ilvl w:val="1"/>
          <w:numId w:val="90"/>
        </w:numPr>
        <w:spacing w:after="0" w:line="259" w:lineRule="auto"/>
        <w:ind w:left="709"/>
        <w:jc w:val="both"/>
        <w:rPr>
          <w:rFonts w:ascii="Times New Roman" w:eastAsia="Times New Roman" w:hAnsi="Times New Roman" w:cs="Times New Roman"/>
          <w:lang w:eastAsia="pl-PL"/>
        </w:rPr>
      </w:pPr>
      <w:proofErr w:type="gramStart"/>
      <w:r w:rsidRPr="00797206">
        <w:rPr>
          <w:rFonts w:ascii="Times New Roman" w:eastAsia="Times New Roman" w:hAnsi="Times New Roman" w:cs="Times New Roman"/>
          <w:lang w:eastAsia="pl-PL"/>
        </w:rPr>
        <w:t>odstąpienia</w:t>
      </w:r>
      <w:proofErr w:type="gramEnd"/>
      <w:r w:rsidRPr="00797206">
        <w:rPr>
          <w:rFonts w:ascii="Times New Roman" w:eastAsia="Times New Roman" w:hAnsi="Times New Roman" w:cs="Times New Roman"/>
          <w:lang w:eastAsia="pl-PL"/>
        </w:rPr>
        <w:t xml:space="preserve"> od Umowy wykonawczej w całości, rozwiązania Umowy bez wypowiedzenia lub </w:t>
      </w:r>
      <w:r w:rsidRPr="00AE2B5E">
        <w:rPr>
          <w:rFonts w:ascii="Times New Roman" w:eastAsia="Times New Roman" w:hAnsi="Times New Roman" w:cs="Times New Roman"/>
          <w:lang w:eastAsia="pl-PL"/>
        </w:rPr>
        <w:t>wypowiedzenia Umowy wykonawczej w całości przez którąkolwiek ze Stron z przyczyn leżących po stronie Wykonawcy, Zamawiającemu przysługuje kara umowna w wysokości 20% wartości netto Umowy wykonawczej.</w:t>
      </w:r>
    </w:p>
    <w:p w:rsidR="00797206" w:rsidRPr="00AE2B5E" w:rsidRDefault="00797206" w:rsidP="0051671E">
      <w:pPr>
        <w:spacing w:after="0" w:line="259" w:lineRule="auto"/>
        <w:ind w:left="709"/>
        <w:jc w:val="both"/>
        <w:rPr>
          <w:rFonts w:ascii="Times New Roman" w:eastAsia="Times New Roman" w:hAnsi="Times New Roman" w:cs="Times New Roman"/>
          <w:bCs/>
          <w:lang w:eastAsia="pl-PL"/>
        </w:rPr>
      </w:pPr>
      <w:bookmarkStart w:id="203" w:name="_Hlk148444124"/>
      <w:proofErr w:type="gramStart"/>
      <w:r w:rsidRPr="00AE2B5E">
        <w:rPr>
          <w:rFonts w:ascii="Times New Roman" w:eastAsia="Times New Roman" w:hAnsi="Times New Roman" w:cs="Times New Roman"/>
          <w:bCs/>
          <w:lang w:eastAsia="pl-PL"/>
        </w:rPr>
        <w:t>lub</w:t>
      </w:r>
      <w:proofErr w:type="gramEnd"/>
      <w:r w:rsidRPr="00AE2B5E">
        <w:rPr>
          <w:rFonts w:ascii="Times New Roman" w:eastAsia="Times New Roman" w:hAnsi="Times New Roman" w:cs="Times New Roman"/>
          <w:bCs/>
          <w:lang w:eastAsia="pl-PL"/>
        </w:rPr>
        <w:t>/i</w:t>
      </w:r>
    </w:p>
    <w:bookmarkEnd w:id="203"/>
    <w:p w:rsidR="00797206" w:rsidRPr="00AE2B5E" w:rsidRDefault="00797206" w:rsidP="0051671E">
      <w:pPr>
        <w:numPr>
          <w:ilvl w:val="1"/>
          <w:numId w:val="90"/>
        </w:numPr>
        <w:spacing w:after="0" w:line="259" w:lineRule="auto"/>
        <w:ind w:left="709"/>
        <w:jc w:val="both"/>
        <w:rPr>
          <w:rFonts w:ascii="Times New Roman" w:eastAsia="Times New Roman" w:hAnsi="Times New Roman" w:cs="Times New Roman"/>
          <w:strike/>
          <w:lang w:eastAsia="pl-PL"/>
        </w:rPr>
      </w:pPr>
      <w:proofErr w:type="gramStart"/>
      <w:r w:rsidRPr="00AE2B5E">
        <w:rPr>
          <w:rFonts w:ascii="Times New Roman" w:eastAsia="Times New Roman" w:hAnsi="Times New Roman" w:cs="Times New Roman"/>
          <w:lang w:eastAsia="pl-PL"/>
        </w:rPr>
        <w:t>odstąpienia</w:t>
      </w:r>
      <w:proofErr w:type="gramEnd"/>
      <w:r w:rsidRPr="00AE2B5E">
        <w:rPr>
          <w:rFonts w:ascii="Times New Roman" w:eastAsia="Times New Roman" w:hAnsi="Times New Roman" w:cs="Times New Roman"/>
          <w:lang w:eastAsia="pl-PL"/>
        </w:rPr>
        <w:t xml:space="preserve"> od Umowy wykonawczej w części lub wypowiedzenia Umowy wykonawczej w części przez którąkolwiek ze Stron </w:t>
      </w:r>
      <w:bookmarkStart w:id="204" w:name="_Hlk144467500"/>
      <w:r w:rsidRPr="00AE2B5E">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bookmarkEnd w:id="204"/>
    </w:p>
    <w:p w:rsidR="00797206" w:rsidRPr="00AE2B5E"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AE2B5E">
        <w:rPr>
          <w:rFonts w:ascii="Times New Roman" w:eastAsia="Times New Roman" w:hAnsi="Times New Roman" w:cs="Times New Roman"/>
          <w:lang w:eastAsia="pl-PL"/>
        </w:rPr>
        <w:t xml:space="preserve">Wykonawca może naliczyć Zamawiającemu karę umowną: </w:t>
      </w:r>
    </w:p>
    <w:p w:rsidR="00797206" w:rsidRPr="00AE2B5E" w:rsidRDefault="00797206" w:rsidP="0051671E">
      <w:pPr>
        <w:numPr>
          <w:ilvl w:val="1"/>
          <w:numId w:val="90"/>
        </w:numPr>
        <w:spacing w:after="0" w:line="259" w:lineRule="auto"/>
        <w:ind w:left="709"/>
        <w:jc w:val="both"/>
        <w:rPr>
          <w:rFonts w:ascii="Times New Roman" w:eastAsia="Times New Roman" w:hAnsi="Times New Roman" w:cs="Times New Roman"/>
          <w:lang w:eastAsia="pl-PL"/>
        </w:rPr>
      </w:pPr>
      <w:bookmarkStart w:id="205" w:name="_Hlk148947447"/>
      <w:proofErr w:type="gramStart"/>
      <w:r w:rsidRPr="00AE2B5E">
        <w:rPr>
          <w:rFonts w:ascii="Times New Roman" w:eastAsia="Times New Roman" w:hAnsi="Times New Roman" w:cs="Times New Roman"/>
          <w:lang w:eastAsia="pl-PL"/>
        </w:rPr>
        <w:t>za</w:t>
      </w:r>
      <w:proofErr w:type="gramEnd"/>
      <w:r w:rsidRPr="00AE2B5E">
        <w:rPr>
          <w:rFonts w:ascii="Times New Roman" w:eastAsia="Times New Roman" w:hAnsi="Times New Roman" w:cs="Times New Roman"/>
          <w:lang w:eastAsia="pl-PL"/>
        </w:rPr>
        <w:t xml:space="preserve"> odstąpienie od Umowy wykonawczej w całości przez którąkolwiek ze Stron z winy Zamawiającego - w wysokości 20% wartości netto Umowy wykonawczej.</w:t>
      </w:r>
    </w:p>
    <w:p w:rsidR="00797206" w:rsidRPr="00AE2B5E" w:rsidRDefault="00797206" w:rsidP="0051671E">
      <w:pPr>
        <w:spacing w:after="0" w:line="259" w:lineRule="auto"/>
        <w:ind w:left="709"/>
        <w:jc w:val="both"/>
        <w:rPr>
          <w:rFonts w:ascii="Times New Roman" w:eastAsia="Times New Roman" w:hAnsi="Times New Roman" w:cs="Times New Roman"/>
          <w:lang w:eastAsia="pl-PL"/>
        </w:rPr>
      </w:pPr>
      <w:proofErr w:type="gramStart"/>
      <w:r w:rsidRPr="00AE2B5E">
        <w:rPr>
          <w:rFonts w:ascii="Times New Roman" w:eastAsia="Times New Roman" w:hAnsi="Times New Roman" w:cs="Times New Roman"/>
          <w:lang w:eastAsia="pl-PL"/>
        </w:rPr>
        <w:t>lub</w:t>
      </w:r>
      <w:proofErr w:type="gramEnd"/>
      <w:r w:rsidRPr="00AE2B5E">
        <w:rPr>
          <w:rFonts w:ascii="Times New Roman" w:eastAsia="Times New Roman" w:hAnsi="Times New Roman" w:cs="Times New Roman"/>
          <w:lang w:eastAsia="pl-PL"/>
        </w:rPr>
        <w:t>/i</w:t>
      </w:r>
    </w:p>
    <w:p w:rsidR="00797206" w:rsidRPr="00AE2B5E" w:rsidRDefault="00797206" w:rsidP="0051671E">
      <w:pPr>
        <w:numPr>
          <w:ilvl w:val="1"/>
          <w:numId w:val="90"/>
        </w:numPr>
        <w:spacing w:after="0" w:line="259" w:lineRule="auto"/>
        <w:ind w:left="709"/>
        <w:jc w:val="both"/>
        <w:rPr>
          <w:rFonts w:ascii="Times New Roman" w:eastAsia="Times New Roman" w:hAnsi="Times New Roman" w:cs="Times New Roman"/>
          <w:lang w:eastAsia="pl-PL"/>
        </w:rPr>
      </w:pPr>
      <w:proofErr w:type="gramStart"/>
      <w:r w:rsidRPr="00AE2B5E">
        <w:rPr>
          <w:rFonts w:ascii="Times New Roman" w:eastAsia="Times New Roman" w:hAnsi="Times New Roman" w:cs="Times New Roman"/>
          <w:lang w:eastAsia="pl-PL"/>
        </w:rPr>
        <w:t>za</w:t>
      </w:r>
      <w:proofErr w:type="gramEnd"/>
      <w:r w:rsidRPr="00AE2B5E">
        <w:rPr>
          <w:rFonts w:ascii="Times New Roman" w:eastAsia="Times New Roman" w:hAnsi="Times New Roman" w:cs="Times New Roman"/>
          <w:lang w:eastAsia="pl-PL"/>
        </w:rPr>
        <w:t xml:space="preserve"> odstąpienie od Umowy wykonawczej w części przez którąkolwiek ze Stron z winy Zamawiającego - w wysokości 20% wartości netto niezrealizowanej części Umowy wykonawczej.</w:t>
      </w:r>
      <w:bookmarkEnd w:id="205"/>
    </w:p>
    <w:p w:rsidR="00797206" w:rsidRPr="00797206" w:rsidRDefault="00797206" w:rsidP="00891B4E">
      <w:pPr>
        <w:numPr>
          <w:ilvl w:val="0"/>
          <w:numId w:val="90"/>
        </w:numPr>
        <w:spacing w:after="0" w:line="259" w:lineRule="auto"/>
        <w:ind w:hanging="357"/>
        <w:jc w:val="both"/>
        <w:rPr>
          <w:rFonts w:ascii="Times New Roman" w:eastAsia="Times New Roman" w:hAnsi="Times New Roman" w:cs="Times New Roman"/>
          <w:lang w:eastAsia="pl-PL"/>
        </w:rPr>
      </w:pPr>
      <w:r w:rsidRPr="00AE2B5E">
        <w:rPr>
          <w:rFonts w:ascii="Times New Roman" w:eastAsia="Times New Roman" w:hAnsi="Times New Roman" w:cs="Times New Roman"/>
          <w:lang w:eastAsia="pl-PL"/>
        </w:rPr>
        <w:t xml:space="preserve">Kary umowne podlegają kumulacji, w tym kara umowna za odstąpienie w części lub wypowiedzenie Umowy wykonawczej z innymi karami umownymi, przy czym łączna maksymalna wartość kar umownych przysługujących Zamawiającemu </w:t>
      </w:r>
      <w:r w:rsidRPr="00797206">
        <w:rPr>
          <w:rFonts w:ascii="Times New Roman" w:eastAsia="Times New Roman" w:hAnsi="Times New Roman" w:cs="Times New Roman"/>
          <w:lang w:eastAsia="pl-PL"/>
        </w:rPr>
        <w:t xml:space="preserve">nie przekroczy </w:t>
      </w:r>
      <w:r w:rsidR="00205638">
        <w:rPr>
          <w:rFonts w:ascii="Times New Roman" w:eastAsia="Times New Roman" w:hAnsi="Times New Roman" w:cs="Times New Roman"/>
          <w:lang w:eastAsia="pl-PL"/>
        </w:rPr>
        <w:t>5</w:t>
      </w:r>
      <w:r w:rsidR="00CB172D">
        <w:rPr>
          <w:rFonts w:ascii="Times New Roman" w:eastAsia="Times New Roman" w:hAnsi="Times New Roman" w:cs="Times New Roman"/>
          <w:lang w:eastAsia="pl-PL"/>
        </w:rPr>
        <w:t xml:space="preserve">0 % </w:t>
      </w:r>
      <w:r w:rsidRPr="00797206">
        <w:rPr>
          <w:rFonts w:ascii="Times New Roman" w:eastAsia="Times New Roman" w:hAnsi="Times New Roman" w:cs="Times New Roman"/>
          <w:lang w:eastAsia="pl-PL"/>
        </w:rPr>
        <w:t>wartości Umowy wykonawczej netto.</w:t>
      </w:r>
    </w:p>
    <w:p w:rsidR="00797206" w:rsidRPr="00797206"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Termin płatności noty księgowej wystawionej tytułem kar umownych wynosi 30 dni od dnia wystawienia noty.</w:t>
      </w:r>
    </w:p>
    <w:p w:rsidR="00797206" w:rsidRPr="00797206"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może potrącić naliczone kary umowne z wynagrodzenia przysługującego Wykonawcy, na co Wykonawca wyraża zgodę.</w:t>
      </w:r>
    </w:p>
    <w:p w:rsidR="00797206" w:rsidRPr="00797206" w:rsidRDefault="00797206" w:rsidP="00891B4E">
      <w:pPr>
        <w:numPr>
          <w:ilvl w:val="0"/>
          <w:numId w:val="9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wartości Umowy wykonawczej netto, o której mowa w § 3 ust. 1, jak również nie obejmuje utraconych korzyści.</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06" w:name="_Toc83291685"/>
      <w:bookmarkStart w:id="207" w:name="_Toc106095873"/>
      <w:bookmarkStart w:id="208" w:name="_Toc106096313"/>
      <w:bookmarkStart w:id="209" w:name="_Toc106096417"/>
      <w:bookmarkStart w:id="210" w:name="_Toc124246660"/>
      <w:bookmarkEnd w:id="201"/>
      <w:r w:rsidRPr="00797206">
        <w:rPr>
          <w:rFonts w:ascii="Times New Roman" w:eastAsia="Times New Roman" w:hAnsi="Times New Roman" w:cs="Times New Roman"/>
          <w:b/>
          <w:bCs/>
          <w:sz w:val="24"/>
          <w:szCs w:val="24"/>
          <w:lang w:eastAsia="pl-PL"/>
        </w:rPr>
        <w:t>§ 14. Rozwiązanie, odstąpienie lub wypowiedzenie</w:t>
      </w:r>
      <w:r w:rsidRPr="00797206">
        <w:rPr>
          <w:rFonts w:ascii="Times New Roman" w:eastAsia="Times New Roman" w:hAnsi="Times New Roman" w:cs="Times New Roman"/>
          <w:b/>
          <w:bCs/>
          <w:sz w:val="24"/>
          <w:szCs w:val="24"/>
          <w:lang w:eastAsia="pl-PL"/>
        </w:rPr>
        <w:br/>
        <w:t>Umowy</w:t>
      </w:r>
      <w:bookmarkEnd w:id="206"/>
      <w:bookmarkEnd w:id="207"/>
      <w:bookmarkEnd w:id="208"/>
      <w:bookmarkEnd w:id="209"/>
      <w:r w:rsidRPr="00797206">
        <w:rPr>
          <w:rFonts w:ascii="Times New Roman" w:eastAsia="Times New Roman" w:hAnsi="Times New Roman" w:cs="Times New Roman"/>
          <w:b/>
          <w:bCs/>
          <w:sz w:val="24"/>
          <w:szCs w:val="24"/>
          <w:lang w:eastAsia="pl-PL"/>
        </w:rPr>
        <w:t xml:space="preserve"> ramowej i Umowy wykonawczej</w:t>
      </w:r>
      <w:bookmarkEnd w:id="210"/>
    </w:p>
    <w:p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Strony mogą rozwiązać Umowę ramową/wykonawczą na mocy porozumienia Stron.</w:t>
      </w:r>
    </w:p>
    <w:p w:rsidR="00797206" w:rsidRPr="00AE2B5E" w:rsidRDefault="00797206" w:rsidP="00891B4E">
      <w:pPr>
        <w:numPr>
          <w:ilvl w:val="0"/>
          <w:numId w:val="46"/>
        </w:numPr>
        <w:spacing w:after="0" w:line="259" w:lineRule="auto"/>
        <w:jc w:val="both"/>
        <w:rPr>
          <w:rFonts w:ascii="Times New Roman" w:eastAsia="Times New Roman" w:hAnsi="Times New Roman" w:cs="Times New Roman"/>
          <w:lang w:eastAsia="pl-PL"/>
        </w:rPr>
      </w:pPr>
      <w:r w:rsidRPr="00AE2B5E">
        <w:rPr>
          <w:rFonts w:ascii="Times New Roman" w:eastAsia="Times New Roman" w:hAnsi="Times New Roman" w:cs="Times New Roman"/>
          <w:lang w:eastAsia="pl-PL"/>
        </w:rPr>
        <w:t>Zamawiający, wedle swego wyboru, może odstąpić od Umowy wykonawczej (ex tunc – wstecz) w całości lub części (ex nunc - od teraz) w całości lub części w przypadku:</w:t>
      </w:r>
    </w:p>
    <w:p w:rsidR="00797206" w:rsidRPr="00AE2B5E" w:rsidRDefault="00797206" w:rsidP="00891B4E">
      <w:pPr>
        <w:numPr>
          <w:ilvl w:val="1"/>
          <w:numId w:val="46"/>
        </w:numPr>
        <w:spacing w:after="0" w:line="259" w:lineRule="auto"/>
        <w:jc w:val="both"/>
        <w:rPr>
          <w:rFonts w:ascii="Times New Roman" w:eastAsia="Times New Roman" w:hAnsi="Times New Roman" w:cs="Times New Roman"/>
          <w:lang w:eastAsia="pl-PL"/>
        </w:rPr>
      </w:pPr>
      <w:r w:rsidRPr="00AE2B5E">
        <w:rPr>
          <w:rFonts w:ascii="Times New Roman" w:eastAsia="Times New Roman" w:hAnsi="Times New Roman" w:cs="Times New Roman"/>
          <w:lang w:eastAsia="pl-PL"/>
        </w:rPr>
        <w:t>wygaśnięcia ubezpieczenia Wykonawcy i nieprzedłużenia ochrony ubezpieczeniowej w okresie realizacji Umowy,</w:t>
      </w:r>
    </w:p>
    <w:p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r w:rsidRPr="00AE2B5E">
        <w:rPr>
          <w:rFonts w:ascii="Times New Roman" w:eastAsia="Times New Roman" w:hAnsi="Times New Roman" w:cs="Times New Roman"/>
          <w:lang w:eastAsia="pl-PL"/>
        </w:rPr>
        <w:t xml:space="preserve">zmiany Podwykonawcy, który udostępnił Wykonawcy zasoby w celu wykazania spełnienia warunków udziału w postępowaniu określonych </w:t>
      </w:r>
      <w:r w:rsidRPr="00797206">
        <w:rPr>
          <w:rFonts w:ascii="Times New Roman" w:eastAsia="Times New Roman" w:hAnsi="Times New Roman" w:cs="Times New Roman"/>
          <w:lang w:eastAsia="pl-PL"/>
        </w:rPr>
        <w:t>w SWZ na Podwykonawcę niespełniającego warunków lub braku spełnienia warunków przez samego Wykonawcę,</w:t>
      </w:r>
    </w:p>
    <w:p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bookmarkStart w:id="211" w:name="_Hlk82757104"/>
      <w:r w:rsidRPr="00797206">
        <w:rPr>
          <w:rFonts w:ascii="Times New Roman" w:eastAsia="Times New Roman" w:hAnsi="Times New Roman" w:cs="Times New Roman"/>
          <w:lang w:eastAsia="pl-PL"/>
        </w:rPr>
        <w:t xml:space="preserve">nieprzystąpienia w terminie do realizacji Umowy wykonawczej bez uzasadnionej przyczyny lub zaprzestania realizacji Umowy wykonawczej bez zgody Zamawiającego, jeżeli okres niewykonywania umowy trwa dłużej niż 3 dni robocze, </w:t>
      </w:r>
    </w:p>
    <w:bookmarkEnd w:id="211"/>
    <w:p w:rsidR="00797206" w:rsidRPr="00797206" w:rsidRDefault="00797206" w:rsidP="00891B4E">
      <w:pPr>
        <w:numPr>
          <w:ilvl w:val="1"/>
          <w:numId w:val="46"/>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wykonywania Umowy wykonawczej w sposób zagrażający zdrowiu lub życiu pracowników Wykonawcy, Zamawiającego lub Poszkodowanego,</w:t>
      </w:r>
    </w:p>
    <w:p w:rsidR="00797206" w:rsidRPr="00797206" w:rsidRDefault="00797206" w:rsidP="00891B4E">
      <w:pPr>
        <w:numPr>
          <w:ilvl w:val="1"/>
          <w:numId w:val="46"/>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innego niż określone powyżej nienależytego wykonywania Umowy wykonawczej, w szczególności:</w:t>
      </w:r>
    </w:p>
    <w:p w:rsidR="00797206" w:rsidRPr="00797206" w:rsidRDefault="00797206" w:rsidP="00891B4E">
      <w:pPr>
        <w:numPr>
          <w:ilvl w:val="2"/>
          <w:numId w:val="46"/>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wykonywania Umowy wykonawczej w sposób skutkujący szkodą w mieniu Zamawiającego/Poszkodowanego,</w:t>
      </w:r>
    </w:p>
    <w:p w:rsidR="00797206" w:rsidRPr="00797206" w:rsidRDefault="00797206" w:rsidP="00891B4E">
      <w:pPr>
        <w:numPr>
          <w:ilvl w:val="2"/>
          <w:numId w:val="46"/>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stwierdzenia dwukrotnie tego samego naruszenia Umowy wykonawczej skutkującego naliczeniem kary umownej w okresie następujących po sobie 3 miesięcy,</w:t>
      </w:r>
    </w:p>
    <w:p w:rsidR="00797206" w:rsidRPr="00797206" w:rsidRDefault="00797206" w:rsidP="00891B4E">
      <w:pPr>
        <w:numPr>
          <w:ilvl w:val="2"/>
          <w:numId w:val="46"/>
        </w:numPr>
        <w:spacing w:after="0" w:line="259" w:lineRule="auto"/>
        <w:ind w:hanging="357"/>
        <w:jc w:val="both"/>
        <w:rPr>
          <w:rFonts w:ascii="Times New Roman" w:eastAsia="Times New Roman" w:hAnsi="Times New Roman" w:cs="Times New Roman"/>
          <w:lang w:eastAsia="pl-PL"/>
        </w:rPr>
      </w:pPr>
      <w:bookmarkStart w:id="212" w:name="_Hlk82757146"/>
      <w:r w:rsidRPr="00797206">
        <w:rPr>
          <w:rFonts w:ascii="Times New Roman" w:eastAsia="Times New Roman" w:hAnsi="Times New Roman" w:cs="Times New Roman"/>
          <w:lang w:eastAsia="pl-PL"/>
        </w:rPr>
        <w:t>wykonywania Umowy wykonawczej w sposób niezgodny z przepisami prawa powszechnie obowiązującego lub regulacjami wewnętrznymi Zamawiającego, do których przestrzegania został zobowiązany Wykonawca</w:t>
      </w:r>
      <w:bookmarkEnd w:id="212"/>
      <w:r w:rsidRPr="00797206">
        <w:rPr>
          <w:rFonts w:ascii="Times New Roman" w:eastAsia="Times New Roman" w:hAnsi="Times New Roman" w:cs="Times New Roman"/>
          <w:lang w:eastAsia="pl-PL"/>
        </w:rPr>
        <w:t>,</w:t>
      </w:r>
    </w:p>
    <w:p w:rsidR="00797206" w:rsidRPr="00452D82" w:rsidRDefault="00797206" w:rsidP="00891B4E">
      <w:pPr>
        <w:numPr>
          <w:ilvl w:val="1"/>
          <w:numId w:val="46"/>
        </w:numPr>
        <w:spacing w:after="0" w:line="259" w:lineRule="auto"/>
        <w:ind w:hanging="357"/>
        <w:jc w:val="both"/>
        <w:rPr>
          <w:rFonts w:ascii="Times New Roman" w:eastAsia="Times New Roman" w:hAnsi="Times New Roman" w:cs="Times New Roman"/>
          <w:lang w:eastAsia="pl-PL"/>
        </w:rPr>
      </w:pPr>
      <w:r w:rsidRPr="00452D82">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rsidR="00797206" w:rsidRPr="00452D82" w:rsidRDefault="00797206" w:rsidP="00891B4E">
      <w:pPr>
        <w:numPr>
          <w:ilvl w:val="1"/>
          <w:numId w:val="46"/>
        </w:numPr>
        <w:spacing w:after="0" w:line="259" w:lineRule="auto"/>
        <w:jc w:val="both"/>
        <w:rPr>
          <w:rFonts w:ascii="Times New Roman" w:eastAsia="Times New Roman" w:hAnsi="Times New Roman" w:cs="Times New Roman"/>
          <w:b/>
          <w:bCs/>
          <w:lang w:eastAsia="pl-PL"/>
        </w:rPr>
      </w:pPr>
      <w:r w:rsidRPr="00452D82">
        <w:rPr>
          <w:rFonts w:ascii="Times New Roman" w:eastAsia="Times New Roman" w:hAnsi="Times New Roman" w:cs="Times New Roman"/>
          <w:lang w:eastAsia="pl-PL"/>
        </w:rPr>
        <w:t>nieprzystąpienia w danym dniu do realizacji zamówienia wykonawczego, przy czym odstąpienie/wypowiedzenie dotyczyć będzie tylko tej części umowy wykonawczej,</w:t>
      </w:r>
    </w:p>
    <w:p w:rsidR="00797206" w:rsidRPr="00452D82" w:rsidRDefault="00797206" w:rsidP="00891B4E">
      <w:pPr>
        <w:numPr>
          <w:ilvl w:val="1"/>
          <w:numId w:val="46"/>
        </w:numPr>
        <w:spacing w:after="0" w:line="259" w:lineRule="auto"/>
        <w:jc w:val="both"/>
        <w:rPr>
          <w:rFonts w:ascii="Times New Roman" w:eastAsia="Times New Roman" w:hAnsi="Times New Roman" w:cs="Times New Roman"/>
          <w:lang w:eastAsia="pl-PL"/>
        </w:rPr>
      </w:pPr>
      <w:r w:rsidRPr="00452D82">
        <w:rPr>
          <w:rFonts w:ascii="Times New Roman" w:eastAsia="Times New Roman" w:hAnsi="Times New Roman" w:cs="Times New Roman"/>
          <w:lang w:eastAsia="pl-PL"/>
        </w:rPr>
        <w:t>otwarcia postępowania likwidacyjnego Wykonawcy.</w:t>
      </w:r>
    </w:p>
    <w:p w:rsidR="00797206" w:rsidRPr="00452D82"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452D82">
        <w:rPr>
          <w:rFonts w:ascii="Times New Roman" w:eastAsia="Times New Roman" w:hAnsi="Times New Roman" w:cs="Times New Roman"/>
          <w:lang w:eastAsia="pl-PL"/>
        </w:rPr>
        <w:t xml:space="preserve">W </w:t>
      </w:r>
      <w:proofErr w:type="gramStart"/>
      <w:r w:rsidRPr="00452D82">
        <w:rPr>
          <w:rFonts w:ascii="Times New Roman" w:eastAsia="Times New Roman" w:hAnsi="Times New Roman" w:cs="Times New Roman"/>
          <w:lang w:eastAsia="pl-PL"/>
        </w:rPr>
        <w:t>przypadkach o których</w:t>
      </w:r>
      <w:proofErr w:type="gramEnd"/>
      <w:r w:rsidRPr="00452D82">
        <w:rPr>
          <w:rFonts w:ascii="Times New Roman" w:eastAsia="Times New Roman" w:hAnsi="Times New Roman" w:cs="Times New Roman"/>
          <w:lang w:eastAsia="pl-PL"/>
        </w:rPr>
        <w:t xml:space="preserve"> mowa w ust. 2 pkt 1) – </w:t>
      </w:r>
      <w:r w:rsidR="00452D82" w:rsidRPr="00452D82">
        <w:rPr>
          <w:rFonts w:ascii="Times New Roman" w:eastAsia="Times New Roman" w:hAnsi="Times New Roman" w:cs="Times New Roman"/>
          <w:lang w:eastAsia="pl-PL"/>
        </w:rPr>
        <w:t>7</w:t>
      </w:r>
      <w:r w:rsidRPr="00452D82">
        <w:rPr>
          <w:rFonts w:ascii="Times New Roman" w:eastAsia="Times New Roman" w:hAnsi="Times New Roman" w:cs="Times New Roman"/>
          <w:lang w:eastAsia="pl-PL"/>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 lub wypowiedzeniu.</w:t>
      </w:r>
    </w:p>
    <w:p w:rsidR="00797206" w:rsidRPr="00452D82" w:rsidRDefault="00797206" w:rsidP="00891B4E">
      <w:pPr>
        <w:numPr>
          <w:ilvl w:val="0"/>
          <w:numId w:val="46"/>
        </w:numPr>
        <w:spacing w:after="0" w:line="256" w:lineRule="auto"/>
        <w:jc w:val="both"/>
        <w:rPr>
          <w:rFonts w:ascii="Times New Roman" w:eastAsia="Times New Roman" w:hAnsi="Times New Roman" w:cs="Times New Roman"/>
          <w:lang w:eastAsia="pl-PL"/>
        </w:rPr>
      </w:pPr>
      <w:r w:rsidRPr="00452D82">
        <w:rPr>
          <w:rFonts w:ascii="Times New Roman" w:eastAsia="Times New Roman" w:hAnsi="Times New Roman" w:cs="Times New Roman"/>
          <w:lang w:eastAsia="pl-PL"/>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rsidR="00797206" w:rsidRPr="00452D82"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452D82">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452D82">
        <w:rPr>
          <w:rFonts w:ascii="Times New Roman" w:eastAsia="Times New Roman" w:hAnsi="Times New Roman" w:cs="Times New Roman"/>
          <w:lang w:eastAsia="pl-PL"/>
        </w:rPr>
        <w:t>Odstąpienie od Umowy lub wypowiedzenie Umowy nie</w:t>
      </w:r>
      <w:r w:rsidRPr="00797206">
        <w:rPr>
          <w:rFonts w:ascii="Times New Roman" w:eastAsia="Times New Roman" w:hAnsi="Times New Roman" w:cs="Times New Roman"/>
          <w:lang w:eastAsia="pl-PL"/>
        </w:rPr>
        <w:t xml:space="preserve"> wyłącza możliwości żądania przez Zamawiającego kar umownych naliczonych do dnia odstąpienia lub wypowiedzenia Umowy oraz kary umownej zastrzeżonej na wypadek odstąpienia/wypowiedzenia Umowy.</w:t>
      </w:r>
    </w:p>
    <w:p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Zamawiającemu przysługuje także prawo wypowiedzenia Umowy wykonawczej w całości lub jej części </w:t>
      </w:r>
      <w:r w:rsidR="00B75BE3">
        <w:rPr>
          <w:rFonts w:ascii="Times New Roman" w:eastAsia="Times New Roman" w:hAnsi="Times New Roman" w:cs="Times New Roman"/>
          <w:lang w:eastAsia="pl-PL"/>
        </w:rPr>
        <w:t>(</w:t>
      </w:r>
      <w:r w:rsidRPr="00797206">
        <w:rPr>
          <w:rFonts w:ascii="Times New Roman" w:eastAsia="Times New Roman" w:hAnsi="Times New Roman" w:cs="Times New Roman"/>
          <w:lang w:eastAsia="pl-PL"/>
        </w:rPr>
        <w:t xml:space="preserve">ex nunc </w:t>
      </w:r>
      <w:r w:rsidR="00B75BE3">
        <w:rPr>
          <w:rFonts w:ascii="Times New Roman" w:eastAsia="Times New Roman" w:hAnsi="Times New Roman" w:cs="Times New Roman"/>
          <w:lang w:eastAsia="pl-PL"/>
        </w:rPr>
        <w:t xml:space="preserve">- </w:t>
      </w:r>
      <w:r w:rsidRPr="00797206">
        <w:rPr>
          <w:rFonts w:ascii="Times New Roman" w:eastAsia="Times New Roman" w:hAnsi="Times New Roman" w:cs="Times New Roman"/>
          <w:lang w:eastAsia="pl-PL"/>
        </w:rPr>
        <w:t>od teraz) z zachowaniem okresu wypowiedzenia wynoszącego 30 dni, w przypadku:</w:t>
      </w:r>
    </w:p>
    <w:p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 w strukturze organizacyjnej Zamawiającego, skutkującej tym</w:t>
      </w:r>
      <w:r w:rsidR="00B75BE3">
        <w:rPr>
          <w:rFonts w:ascii="Times New Roman" w:eastAsia="Times New Roman" w:hAnsi="Times New Roman" w:cs="Times New Roman"/>
          <w:lang w:eastAsia="pl-PL"/>
        </w:rPr>
        <w:t>,</w:t>
      </w:r>
      <w:r w:rsidRPr="00797206">
        <w:rPr>
          <w:rFonts w:ascii="Times New Roman" w:eastAsia="Times New Roman" w:hAnsi="Times New Roman" w:cs="Times New Roman"/>
          <w:lang w:eastAsia="pl-PL"/>
        </w:rPr>
        <w:t xml:space="preserve"> że świadczenie objęte Umową nie może być zrealizowane,</w:t>
      </w:r>
    </w:p>
    <w:p w:rsidR="00797206" w:rsidRPr="00797206" w:rsidRDefault="00797206" w:rsidP="00891B4E">
      <w:pPr>
        <w:numPr>
          <w:ilvl w:val="1"/>
          <w:numId w:val="46"/>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 na rynku, na którym działa Zamawiający skutkujących brakiem potrzeby dalszego wykonywania przedmiotu Umowy.</w:t>
      </w:r>
    </w:p>
    <w:p w:rsidR="00797206" w:rsidRPr="00797206" w:rsidRDefault="00797206" w:rsidP="00891B4E">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Oświadczenie o odstąpieniu lub wypowiedzeniu Umowy wymaga formy pisemnej pod rygorem 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w:t>
      </w:r>
      <w:r w:rsidRPr="00797206">
        <w:rPr>
          <w:rFonts w:ascii="Times New Roman" w:eastAsia="Times New Roman" w:hAnsi="Times New Roman" w:cs="Times New Roman"/>
          <w:lang w:eastAsia="pl-PL"/>
        </w:rPr>
        <w:lastRenderedPageBreak/>
        <w:t>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p>
    <w:p w:rsidR="00797206" w:rsidRPr="008675D3" w:rsidRDefault="00797206" w:rsidP="00797206">
      <w:pPr>
        <w:numPr>
          <w:ilvl w:val="0"/>
          <w:numId w:val="46"/>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Postanowienia niniejszej Umowy nie wyłączają możliwości odstąpienia od Umowy ramowej/wykonawczej na podstawie przepisów Kodeksu cywilnego.</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13" w:name="_Toc64016211"/>
      <w:bookmarkStart w:id="214" w:name="_Toc106095874"/>
      <w:bookmarkStart w:id="215" w:name="_Toc106096314"/>
      <w:bookmarkStart w:id="216" w:name="_Toc106096418"/>
      <w:bookmarkStart w:id="217" w:name="_Toc124246661"/>
      <w:bookmarkStart w:id="218" w:name="_Hlk67826402"/>
      <w:r w:rsidRPr="00797206">
        <w:rPr>
          <w:rFonts w:ascii="Times New Roman" w:eastAsia="Times New Roman" w:hAnsi="Times New Roman" w:cs="Times New Roman"/>
          <w:b/>
          <w:bCs/>
          <w:sz w:val="24"/>
          <w:szCs w:val="24"/>
          <w:lang w:eastAsia="pl-PL"/>
        </w:rPr>
        <w:t>§ 15. Zmiany Umowy</w:t>
      </w:r>
      <w:bookmarkEnd w:id="213"/>
      <w:bookmarkEnd w:id="214"/>
      <w:bookmarkEnd w:id="215"/>
      <w:bookmarkEnd w:id="216"/>
      <w:r w:rsidRPr="00797206">
        <w:rPr>
          <w:rFonts w:ascii="Times New Roman" w:eastAsia="Times New Roman" w:hAnsi="Times New Roman" w:cs="Times New Roman"/>
          <w:b/>
          <w:bCs/>
          <w:sz w:val="24"/>
          <w:szCs w:val="24"/>
          <w:lang w:eastAsia="pl-PL"/>
        </w:rPr>
        <w:t xml:space="preserve"> ramowej i Umowy wykonawczej</w:t>
      </w:r>
      <w:bookmarkEnd w:id="217"/>
    </w:p>
    <w:p w:rsidR="00797206" w:rsidRPr="00797206" w:rsidRDefault="00797206" w:rsidP="00891B4E">
      <w:pPr>
        <w:numPr>
          <w:ilvl w:val="0"/>
          <w:numId w:val="59"/>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Umowy wymaga zawarcia aneksu do Umowy w formie pisemnej pod rygorem nieważności, z zastrzeżeniem ust. 3.</w:t>
      </w:r>
    </w:p>
    <w:p w:rsidR="00797206" w:rsidRPr="00797206" w:rsidRDefault="00797206" w:rsidP="00891B4E">
      <w:pPr>
        <w:numPr>
          <w:ilvl w:val="0"/>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Zamawiający przewiduje możliwość dokonania następujących zmian postanowień zawartej Umowy w stosunku do treści oferty Wykonawcy (przy czym Zamawiający nie ma obowiązku dokonania zmian Umowy):</w:t>
      </w:r>
    </w:p>
    <w:p w:rsidR="00797206" w:rsidRPr="00797206" w:rsidRDefault="00797206" w:rsidP="00891B4E">
      <w:pPr>
        <w:numPr>
          <w:ilvl w:val="1"/>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terminu realizacji Umowy ramowej/wykonawczej:</w:t>
      </w:r>
    </w:p>
    <w:p w:rsidR="00797206" w:rsidRPr="00DF6642" w:rsidRDefault="008C5B19" w:rsidP="00891B4E">
      <w:pPr>
        <w:numPr>
          <w:ilvl w:val="2"/>
          <w:numId w:val="59"/>
        </w:numPr>
        <w:spacing w:after="0" w:line="259" w:lineRule="auto"/>
        <w:jc w:val="both"/>
        <w:rPr>
          <w:rFonts w:ascii="Times New Roman" w:eastAsia="Times New Roman" w:hAnsi="Times New Roman" w:cs="Times New Roman"/>
          <w:lang w:eastAsia="pl-PL"/>
        </w:rPr>
      </w:pPr>
      <w:r w:rsidRPr="00DF6642">
        <w:rPr>
          <w:rFonts w:ascii="Times New Roman" w:eastAsia="Times New Roman" w:hAnsi="Times New Roman" w:cs="Times New Roman"/>
          <w:lang w:eastAsia="pl-PL"/>
        </w:rPr>
        <w:t>wydłużenie terminu obowiązywania Umowy ramowej o okres dłuższy niż 6 miesięcy w stosunku do pierwotnego terminu zakończenia realizacji Umowy,</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wydłużenie terminu obowiązywania Umowy wykonawczej, w przypadku konieczności realizacji robót budowlanych, których nie uwzględniono w zamówieniu podstawowym, niemożliwych do przewidzenia mimo zachowania należytej staranności, </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zmiany spowodowane warunkami atmosferycznymi, w szczególności wystąpieniem klęski żywiołowej lub nietypowych warunków atmosferycznych uniemożliwiających wykonywanie robót, </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będące następstwem okoliczności leżących po stronie Zamawiającego, w szczególności: wstrzymanie realizacji Umowy przez Zamawiającego ze względów technologicznych, organizacyjnych i ekonomicznych,</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będące następstwem działania organów administracji,</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konieczność zaspokojenia roszczeń lub oczekiwań osób trzecich – w tym grup społecznych lub zawodowych niemożliwych do jednoznacznego określenia w chwili zawierania Umowy,</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zmiany spowodowane innymi przyczynami zewnętrznymi niezależnymi od Zamawiającego oraz Wykonawcy skutkującymi niemożliwością realizacji Umowy. </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wystąpienia którejkolwiek z okoliczności określonych w lit. b) do g) termin realizacji Umowy może ulec wydłużeniu o czas niezbędny do zakończenia realizacji Umowy.</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wystąpienia którejkolwiek z okoliczności określonych w lit. d) do g) termin realizacji Umowy może ulec skróceniu, jeżeli jej dalsze wykonywanie nie przynosi oczekiwanych rezultatów przez Zamawiającego, nie jest uzasadnione ekonomicznie, organizacyjnie lub technologicznie.</w:t>
      </w:r>
    </w:p>
    <w:p w:rsidR="00797206" w:rsidRPr="00797206" w:rsidRDefault="00797206" w:rsidP="00891B4E">
      <w:pPr>
        <w:numPr>
          <w:ilvl w:val="1"/>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sposobu spełnienia świadczenia:</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rsidR="00797206" w:rsidRPr="00797206" w:rsidRDefault="00797206" w:rsidP="00797206">
      <w:pPr>
        <w:spacing w:after="0" w:line="259"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obniżenia cen jed</w:t>
      </w:r>
      <w:r w:rsidR="002A5067">
        <w:rPr>
          <w:rFonts w:ascii="Times New Roman" w:eastAsia="Times New Roman" w:hAnsi="Times New Roman" w:cs="Times New Roman"/>
          <w:lang w:eastAsia="pl-PL"/>
        </w:rPr>
        <w:t xml:space="preserve">nostkowych </w:t>
      </w:r>
      <w:r w:rsidRPr="00797206">
        <w:rPr>
          <w:rFonts w:ascii="Times New Roman" w:eastAsia="Times New Roman" w:hAnsi="Times New Roman" w:cs="Times New Roman"/>
          <w:lang w:eastAsia="pl-PL"/>
        </w:rPr>
        <w:t>lub wartości Umowy</w:t>
      </w:r>
    </w:p>
    <w:p w:rsidR="00797206" w:rsidRPr="00797206" w:rsidRDefault="00797206" w:rsidP="00797206">
      <w:pPr>
        <w:spacing w:after="0" w:line="259" w:lineRule="auto"/>
        <w:ind w:left="1080"/>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braku zmiany przedmiotu i zakresu Umowy.</w:t>
      </w:r>
    </w:p>
    <w:p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dostosowanie do wymagań wynikających ze zmian przepisów prawa powszechnie obowiązującego,</w:t>
      </w:r>
    </w:p>
    <w:p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pojawienie się na rynku nowej technologii, sprzętu lub metody realizacji przedmiotu zamówienia, co wpływa na wystąpienie oszczędności lub usprawnienia realizacji Umowy,</w:t>
      </w:r>
    </w:p>
    <w:p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rsidR="00797206" w:rsidRPr="00797206" w:rsidRDefault="00797206" w:rsidP="00891B4E">
      <w:pPr>
        <w:numPr>
          <w:ilvl w:val="2"/>
          <w:numId w:val="59"/>
        </w:numPr>
        <w:spacing w:after="0" w:line="240"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konieczność zmiany sprzętu wykorzystywanego do realizacji Umowy ze względu na niedostępność części zamiennych, serwisu lub materiałów eksploatacyjnych z przyczyn niezależnych od Wykonawcy, których nie można było wcześniej przewidzieć,</w:t>
      </w:r>
    </w:p>
    <w:p w:rsidR="00797206" w:rsidRPr="00797206" w:rsidRDefault="00797206" w:rsidP="00891B4E">
      <w:pPr>
        <w:numPr>
          <w:ilvl w:val="2"/>
          <w:numId w:val="59"/>
        </w:numPr>
        <w:spacing w:after="0" w:line="259" w:lineRule="auto"/>
        <w:ind w:left="107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zasad dokonywania odbiorów robót, jeśli nie zmniejszy to zasad bezpieczeństwa i nie spowoduje zwiększenia kosztów dokonywania odbiorów, które obciążałyby Zamawiającego.</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treści dokumentów przedstawianych wzajemnie przez Strony w trakcie realizacji Umowy lub sposobu informowania o realizacji Umowy. Zmiana ta nie może spowodować braku informacji niezbędnych Zamawiającemu do prawidłowej realizacji Umowy</w:t>
      </w:r>
    </w:p>
    <w:p w:rsidR="00FD0525"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zmiany będące następstwem okoliczności leżących po stronie </w:t>
      </w:r>
      <w:r w:rsidR="00FD0525">
        <w:rPr>
          <w:rFonts w:ascii="Times New Roman" w:eastAsia="Times New Roman" w:hAnsi="Times New Roman" w:cs="Times New Roman"/>
          <w:lang w:eastAsia="pl-PL"/>
        </w:rPr>
        <w:t>Zamawiającego, w szczególności:</w:t>
      </w:r>
    </w:p>
    <w:p w:rsidR="00797206" w:rsidRDefault="00FD0525" w:rsidP="00FD0525">
      <w:pPr>
        <w:spacing w:after="0" w:line="259" w:lineRule="auto"/>
        <w:ind w:left="1276" w:hanging="142"/>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00797206" w:rsidRPr="00797206">
        <w:rPr>
          <w:rFonts w:ascii="Times New Roman" w:eastAsia="Times New Roman" w:hAnsi="Times New Roman" w:cs="Times New Roman"/>
          <w:lang w:eastAsia="pl-PL"/>
        </w:rPr>
        <w:t xml:space="preserve">wstrzymanie realizacji Umowy przez Zamawiającego ze względów technologicznych, </w:t>
      </w:r>
      <w:r>
        <w:rPr>
          <w:rFonts w:ascii="Times New Roman" w:eastAsia="Times New Roman" w:hAnsi="Times New Roman" w:cs="Times New Roman"/>
          <w:lang w:eastAsia="pl-PL"/>
        </w:rPr>
        <w:t>organizacyjnych i ekonomicznych,</w:t>
      </w:r>
    </w:p>
    <w:p w:rsidR="00FD0525" w:rsidRPr="00797206" w:rsidRDefault="00FD0525" w:rsidP="00FD0525">
      <w:pPr>
        <w:spacing w:after="0" w:line="259" w:lineRule="auto"/>
        <w:ind w:left="1276" w:hanging="142"/>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sidRPr="00FD0525">
        <w:rPr>
          <w:rFonts w:ascii="Times New Roman" w:eastAsia="Times New Roman" w:hAnsi="Times New Roman" w:cs="Times New Roman"/>
          <w:lang w:eastAsia="pl-PL"/>
        </w:rPr>
        <w:t>utworzenie, zmiana lub likwidacja Oddziału/Ruchu, w ramach struktur PGG S.A., w związku ze zmianami organizacyjnymi w Spółce (zmiana nie wymaga formy aneksu. O przeprowadzonej zmianie wymagane jest pisemne powiadomienie drugiej strony Umowy),</w:t>
      </w:r>
    </w:p>
    <w:p w:rsidR="00797206" w:rsidRPr="00797206" w:rsidRDefault="00797206" w:rsidP="00891B4E">
      <w:pPr>
        <w:numPr>
          <w:ilvl w:val="2"/>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w:t>
      </w:r>
      <w:r w:rsidR="005B3963">
        <w:rPr>
          <w:rFonts w:ascii="Times New Roman" w:eastAsia="Times New Roman" w:hAnsi="Times New Roman" w:cs="Times New Roman"/>
          <w:lang w:eastAsia="pl-PL"/>
        </w:rPr>
        <w:t>,</w:t>
      </w:r>
      <w:r w:rsidRPr="00797206">
        <w:rPr>
          <w:rFonts w:ascii="Times New Roman" w:eastAsia="Times New Roman" w:hAnsi="Times New Roman" w:cs="Times New Roman"/>
          <w:lang w:eastAsia="pl-PL"/>
        </w:rPr>
        <w:t xml:space="preserve"> o</w:t>
      </w:r>
      <w:r w:rsidR="00A32D20">
        <w:rPr>
          <w:rFonts w:ascii="Times New Roman" w:eastAsia="Times New Roman" w:hAnsi="Times New Roman" w:cs="Times New Roman"/>
          <w:lang w:eastAsia="pl-PL"/>
        </w:rPr>
        <w:t xml:space="preserve"> których mowa w lit b), d), g),</w:t>
      </w:r>
      <w:r w:rsidRPr="00797206">
        <w:rPr>
          <w:rFonts w:ascii="Times New Roman" w:eastAsia="Times New Roman" w:hAnsi="Times New Roman" w:cs="Times New Roman"/>
          <w:lang w:eastAsia="pl-PL"/>
        </w:rPr>
        <w:t xml:space="preserve"> h)</w:t>
      </w:r>
      <w:r w:rsidR="00A32D20">
        <w:rPr>
          <w:rFonts w:ascii="Times New Roman" w:eastAsia="Times New Roman" w:hAnsi="Times New Roman" w:cs="Times New Roman"/>
          <w:lang w:eastAsia="pl-PL"/>
        </w:rPr>
        <w:t xml:space="preserve"> oraz i)</w:t>
      </w:r>
      <w:r w:rsidRPr="00797206">
        <w:rPr>
          <w:rFonts w:ascii="Times New Roman" w:eastAsia="Times New Roman" w:hAnsi="Times New Roman" w:cs="Times New Roman"/>
          <w:lang w:eastAsia="pl-PL"/>
        </w:rPr>
        <w:t xml:space="preserve"> </w:t>
      </w:r>
      <w:r w:rsidR="00A32D20">
        <w:rPr>
          <w:rFonts w:ascii="Times New Roman" w:eastAsia="Times New Roman" w:hAnsi="Times New Roman" w:cs="Times New Roman"/>
          <w:lang w:eastAsia="pl-PL"/>
        </w:rPr>
        <w:t xml:space="preserve">tiret 2 </w:t>
      </w:r>
      <w:r w:rsidRPr="00797206">
        <w:rPr>
          <w:rFonts w:ascii="Times New Roman" w:eastAsia="Times New Roman" w:hAnsi="Times New Roman" w:cs="Times New Roman"/>
          <w:lang w:eastAsia="pl-PL"/>
        </w:rPr>
        <w:t>nie mogą prowadzić do zwiększenia wynagrodzenia Wykonawcy. Zmiany</w:t>
      </w:r>
      <w:r w:rsidR="005B3963">
        <w:rPr>
          <w:rFonts w:ascii="Times New Roman" w:eastAsia="Times New Roman" w:hAnsi="Times New Roman" w:cs="Times New Roman"/>
          <w:lang w:eastAsia="pl-PL"/>
        </w:rPr>
        <w:t>,</w:t>
      </w:r>
      <w:r w:rsidRPr="00797206">
        <w:rPr>
          <w:rFonts w:ascii="Times New Roman" w:eastAsia="Times New Roman" w:hAnsi="Times New Roman" w:cs="Times New Roman"/>
          <w:lang w:eastAsia="pl-PL"/>
        </w:rPr>
        <w:t xml:space="preserve"> o których mowa w lit a), c), f) i i) </w:t>
      </w:r>
      <w:r w:rsidR="00A32D20">
        <w:rPr>
          <w:rFonts w:ascii="Times New Roman" w:eastAsia="Times New Roman" w:hAnsi="Times New Roman" w:cs="Times New Roman"/>
          <w:lang w:eastAsia="pl-PL"/>
        </w:rPr>
        <w:t xml:space="preserve">tiret 1 </w:t>
      </w:r>
      <w:r w:rsidRPr="00797206">
        <w:rPr>
          <w:rFonts w:ascii="Times New Roman" w:eastAsia="Times New Roman" w:hAnsi="Times New Roman" w:cs="Times New Roman"/>
          <w:lang w:eastAsia="pl-PL"/>
        </w:rPr>
        <w:t>mogą prowadzić do wzrostu wynagrodzenia Wykonawcy jedynie w wysokości poniesionych przez niego, udokumentowanych kosztów w związku z wprowadzeniem zmiany.</w:t>
      </w:r>
    </w:p>
    <w:p w:rsidR="00797206" w:rsidRPr="00797206" w:rsidRDefault="00797206" w:rsidP="00891B4E">
      <w:pPr>
        <w:numPr>
          <w:ilvl w:val="1"/>
          <w:numId w:val="59"/>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Zmiany zakresu rzeczowego i finansowego Umowy:</w:t>
      </w:r>
    </w:p>
    <w:p w:rsidR="00797206" w:rsidRPr="00797206" w:rsidRDefault="00797206" w:rsidP="00891B4E">
      <w:pPr>
        <w:numPr>
          <w:ilvl w:val="2"/>
          <w:numId w:val="59"/>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Zmniejszenie lub zwiększenie zakresu rzeczowego Umowy poprzez jego dostosowanie do aktualnej sytuacji Zamawiającego w związku z dokonanymi u Zamawiającego zmianami ze względów technologicznych, organizacyjnych i ekonomicznych; zmiany te nie mogą prowadzić do zwiększenia Wartości Umowy.</w:t>
      </w:r>
    </w:p>
    <w:p w:rsidR="00797206" w:rsidRPr="00797206" w:rsidRDefault="00797206" w:rsidP="00891B4E">
      <w:pPr>
        <w:numPr>
          <w:ilvl w:val="2"/>
          <w:numId w:val="59"/>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Zmniejszenie lub zwiększenie zakresu rzeczowego Umowy w przypadku konieczności realizacji robót budowlanych, których nie uwzględniono w zamówieniu podstawowym, niemożliwych do przewidzenia mimo zachowania należytej staranności.</w:t>
      </w:r>
    </w:p>
    <w:p w:rsidR="00797206" w:rsidRDefault="00797206" w:rsidP="00891B4E">
      <w:pPr>
        <w:numPr>
          <w:ilvl w:val="2"/>
          <w:numId w:val="59"/>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Zmniejszenie zakresu rzeczowego Umowy w przypadku rezygnacji przez Zamawiającego z realizacji części robót budowlanych przewidzianych Umową, gdy ich wykonanie będzie zbędne do prawidłowego wykonania przedmiotu Umowy (roboty zaniechane).</w:t>
      </w:r>
    </w:p>
    <w:p w:rsidR="0097102C" w:rsidRPr="00797206" w:rsidRDefault="0097102C" w:rsidP="0097102C">
      <w:pPr>
        <w:numPr>
          <w:ilvl w:val="2"/>
          <w:numId w:val="59"/>
        </w:numPr>
        <w:spacing w:after="0" w:line="259" w:lineRule="auto"/>
        <w:contextualSpacing/>
        <w:jc w:val="both"/>
        <w:rPr>
          <w:rFonts w:ascii="Times New Roman" w:eastAsia="Times New Roman" w:hAnsi="Times New Roman" w:cs="Times New Roman"/>
          <w:lang w:eastAsia="pl-PL"/>
        </w:rPr>
      </w:pPr>
      <w:r w:rsidRPr="0097102C">
        <w:rPr>
          <w:rFonts w:ascii="Times New Roman" w:eastAsia="Times New Roman" w:hAnsi="Times New Roman" w:cs="Times New Roman"/>
          <w:lang w:eastAsia="pl-PL"/>
        </w:rPr>
        <w:t>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 3 ust. 1</w:t>
      </w:r>
      <w:r>
        <w:rPr>
          <w:rFonts w:ascii="Times New Roman" w:eastAsia="Times New Roman" w:hAnsi="Times New Roman" w:cs="Times New Roman"/>
          <w:lang w:eastAsia="pl-PL"/>
        </w:rPr>
        <w:t>4</w:t>
      </w:r>
      <w:r w:rsidRPr="0097102C">
        <w:rPr>
          <w:rFonts w:ascii="Times New Roman" w:eastAsia="Times New Roman" w:hAnsi="Times New Roman" w:cs="Times New Roman"/>
          <w:lang w:eastAsia="pl-PL"/>
        </w:rPr>
        <w:t xml:space="preserve"> Umowy.</w:t>
      </w:r>
    </w:p>
    <w:p w:rsidR="00797206" w:rsidRPr="00DF6642" w:rsidRDefault="00152CFC" w:rsidP="00891B4E">
      <w:pPr>
        <w:numPr>
          <w:ilvl w:val="0"/>
          <w:numId w:val="59"/>
        </w:numPr>
        <w:spacing w:after="0" w:line="259" w:lineRule="auto"/>
        <w:jc w:val="both"/>
        <w:rPr>
          <w:rFonts w:ascii="Times New Roman" w:eastAsia="Times New Roman" w:hAnsi="Times New Roman" w:cs="Times New Roman"/>
          <w:lang w:eastAsia="pl-PL"/>
        </w:rPr>
      </w:pPr>
      <w:r w:rsidRPr="00DF6642">
        <w:rPr>
          <w:rFonts w:ascii="Times New Roman" w:eastAsia="Times New Roman" w:hAnsi="Times New Roman" w:cs="Times New Roman"/>
          <w:lang w:eastAsia="pl-PL"/>
        </w:rPr>
        <w:t>Zmiany Umowy nie</w:t>
      </w:r>
      <w:r w:rsidR="00797206" w:rsidRPr="00DF6642">
        <w:rPr>
          <w:rFonts w:ascii="Times New Roman" w:eastAsia="Times New Roman" w:hAnsi="Times New Roman" w:cs="Times New Roman"/>
          <w:lang w:eastAsia="pl-PL"/>
        </w:rPr>
        <w:t>wymagające formy aneksu:</w:t>
      </w:r>
    </w:p>
    <w:p w:rsidR="00CB18B1" w:rsidRPr="00DF6642" w:rsidRDefault="00CB18B1" w:rsidP="00891B4E">
      <w:pPr>
        <w:numPr>
          <w:ilvl w:val="0"/>
          <w:numId w:val="55"/>
        </w:numPr>
        <w:spacing w:after="0" w:line="240" w:lineRule="auto"/>
        <w:contextualSpacing/>
        <w:jc w:val="both"/>
        <w:rPr>
          <w:rFonts w:ascii="Times New Roman" w:eastAsia="Times New Roman" w:hAnsi="Times New Roman" w:cs="Times New Roman"/>
          <w:lang w:eastAsia="pl-PL"/>
        </w:rPr>
      </w:pPr>
      <w:r w:rsidRPr="00DF6642">
        <w:rPr>
          <w:rFonts w:ascii="Times New Roman" w:eastAsia="Times New Roman" w:hAnsi="Times New Roman" w:cs="Times New Roman"/>
          <w:lang w:eastAsia="pl-PL"/>
        </w:rPr>
        <w:t>termin realizacji Umowy może ulec zmianie o okres nie dłuższy niż 6 miesięcy, w przypadku gdy nie została wykorzystana wartość Umowy określona w § 3 ust. 1, przy czym wydłużenie dotyczy wyłącznie okresu świadczenia usług, za które wynagrodzenie nie przekroczy tej wartości;</w:t>
      </w:r>
    </w:p>
    <w:p w:rsidR="00797206" w:rsidRPr="00797206" w:rsidRDefault="00797206" w:rsidP="00891B4E">
      <w:pPr>
        <w:numPr>
          <w:ilvl w:val="0"/>
          <w:numId w:val="55"/>
        </w:numPr>
        <w:spacing w:after="0" w:line="240" w:lineRule="auto"/>
        <w:contextualSpacing/>
        <w:jc w:val="both"/>
        <w:rPr>
          <w:rFonts w:ascii="Times New Roman" w:eastAsia="Times New Roman" w:hAnsi="Times New Roman" w:cs="Times New Roman"/>
          <w:lang w:eastAsia="pl-PL"/>
        </w:rPr>
      </w:pPr>
      <w:r w:rsidRPr="00DF6642">
        <w:rPr>
          <w:rFonts w:ascii="Times New Roman" w:eastAsia="Times New Roman" w:hAnsi="Times New Roman" w:cs="Times New Roman"/>
          <w:lang w:eastAsia="pl-PL"/>
        </w:rPr>
        <w:lastRenderedPageBreak/>
        <w:t>zmiana zasad dokonywania odbiorów</w:t>
      </w:r>
      <w:r w:rsidRPr="00797206">
        <w:rPr>
          <w:rFonts w:ascii="Times New Roman" w:eastAsia="Times New Roman" w:hAnsi="Times New Roman" w:cs="Times New Roman"/>
          <w:lang w:eastAsia="pl-PL"/>
        </w:rPr>
        <w:t xml:space="preserve"> świadczonych </w:t>
      </w:r>
      <w:r w:rsidR="003F5EBA">
        <w:rPr>
          <w:rFonts w:ascii="Times New Roman" w:eastAsia="Times New Roman" w:hAnsi="Times New Roman" w:cs="Times New Roman"/>
          <w:lang w:eastAsia="pl-PL"/>
        </w:rPr>
        <w:t>robót</w:t>
      </w:r>
      <w:r w:rsidRPr="00797206">
        <w:rPr>
          <w:rFonts w:ascii="Times New Roman" w:eastAsia="Times New Roman" w:hAnsi="Times New Roman" w:cs="Times New Roman"/>
          <w:lang w:eastAsia="pl-PL"/>
        </w:rPr>
        <w:t>, o której mowa w §15 ust. 2 pkt 2) lit. g),</w:t>
      </w:r>
    </w:p>
    <w:p w:rsidR="00797206" w:rsidRDefault="00797206" w:rsidP="00891B4E">
      <w:pPr>
        <w:numPr>
          <w:ilvl w:val="0"/>
          <w:numId w:val="55"/>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treści dokumentów przedstawianych wzajemnie przez Strony w trakcie realizacji Umowy lub sposobu informowania o rea</w:t>
      </w:r>
      <w:r w:rsidR="00505015">
        <w:rPr>
          <w:rFonts w:ascii="Times New Roman" w:eastAsia="Times New Roman" w:hAnsi="Times New Roman" w:cs="Times New Roman"/>
          <w:lang w:eastAsia="pl-PL"/>
        </w:rPr>
        <w:t>lizacji Umowy, o której mowa w §15 ust. 2 pkt 2) lit. h),</w:t>
      </w:r>
    </w:p>
    <w:p w:rsidR="00CA12C1" w:rsidRPr="00797206" w:rsidRDefault="00CA12C1" w:rsidP="00CA12C1">
      <w:pPr>
        <w:numPr>
          <w:ilvl w:val="0"/>
          <w:numId w:val="55"/>
        </w:numPr>
        <w:spacing w:after="0" w:line="259" w:lineRule="auto"/>
        <w:contextualSpacing/>
        <w:jc w:val="both"/>
        <w:rPr>
          <w:rFonts w:ascii="Times New Roman" w:eastAsia="Times New Roman" w:hAnsi="Times New Roman" w:cs="Times New Roman"/>
          <w:lang w:eastAsia="pl-PL"/>
        </w:rPr>
      </w:pPr>
      <w:r w:rsidRPr="00CA12C1">
        <w:rPr>
          <w:rFonts w:ascii="Times New Roman" w:eastAsia="Times New Roman" w:hAnsi="Times New Roman" w:cs="Times New Roman"/>
          <w:lang w:eastAsia="pl-PL"/>
        </w:rPr>
        <w:t xml:space="preserve">utworzenie, zmiana lub likwidacja Oddziału/Ruchu, w ramach struktur PGG S.A., </w:t>
      </w:r>
      <w:r>
        <w:rPr>
          <w:rFonts w:ascii="Times New Roman" w:eastAsia="Times New Roman" w:hAnsi="Times New Roman" w:cs="Times New Roman"/>
          <w:lang w:eastAsia="pl-PL"/>
        </w:rPr>
        <w:br/>
      </w:r>
      <w:r w:rsidRPr="00CA12C1">
        <w:rPr>
          <w:rFonts w:ascii="Times New Roman" w:eastAsia="Times New Roman" w:hAnsi="Times New Roman" w:cs="Times New Roman"/>
          <w:lang w:eastAsia="pl-PL"/>
        </w:rPr>
        <w:t xml:space="preserve">w związku ze zmianami organizacyjnymi w Spółce, o której mowa §15 ust. 2 pkt 2) lit. </w:t>
      </w:r>
      <w:r>
        <w:rPr>
          <w:rFonts w:ascii="Times New Roman" w:eastAsia="Times New Roman" w:hAnsi="Times New Roman" w:cs="Times New Roman"/>
          <w:lang w:eastAsia="pl-PL"/>
        </w:rPr>
        <w:t>i</w:t>
      </w:r>
      <w:r w:rsidRPr="00CA12C1">
        <w:rPr>
          <w:rFonts w:ascii="Times New Roman" w:eastAsia="Times New Roman" w:hAnsi="Times New Roman" w:cs="Times New Roman"/>
          <w:lang w:eastAsia="pl-PL"/>
        </w:rPr>
        <w:t>) tiret 2,</w:t>
      </w:r>
    </w:p>
    <w:p w:rsidR="00797206" w:rsidRPr="00797206" w:rsidRDefault="00797206" w:rsidP="00891B4E">
      <w:pPr>
        <w:numPr>
          <w:ilvl w:val="0"/>
          <w:numId w:val="55"/>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lub wpro</w:t>
      </w:r>
      <w:r w:rsidR="00505015">
        <w:rPr>
          <w:rFonts w:ascii="Times New Roman" w:eastAsia="Times New Roman" w:hAnsi="Times New Roman" w:cs="Times New Roman"/>
          <w:lang w:eastAsia="pl-PL"/>
        </w:rPr>
        <w:t xml:space="preserve">wadzenie nowego Podwykonawcy </w:t>
      </w:r>
      <w:r w:rsidRPr="00797206">
        <w:rPr>
          <w:rFonts w:ascii="Times New Roman" w:eastAsia="Times New Roman" w:hAnsi="Times New Roman" w:cs="Times New Roman"/>
          <w:lang w:eastAsia="pl-PL"/>
        </w:rPr>
        <w:t>(§10 ust. 3</w:t>
      </w:r>
      <w:r w:rsidR="007929F1">
        <w:rPr>
          <w:rFonts w:ascii="Times New Roman" w:eastAsia="Times New Roman" w:hAnsi="Times New Roman" w:cs="Times New Roman"/>
          <w:lang w:eastAsia="pl-PL"/>
        </w:rPr>
        <w:t>4</w:t>
      </w:r>
      <w:r w:rsidRPr="00797206">
        <w:rPr>
          <w:rFonts w:ascii="Times New Roman" w:eastAsia="Times New Roman" w:hAnsi="Times New Roman" w:cs="Times New Roman"/>
          <w:lang w:eastAsia="pl-PL"/>
        </w:rPr>
        <w:t>),</w:t>
      </w:r>
    </w:p>
    <w:p w:rsidR="00797206" w:rsidRPr="00797206" w:rsidRDefault="00797206" w:rsidP="00891B4E">
      <w:pPr>
        <w:numPr>
          <w:ilvl w:val="0"/>
          <w:numId w:val="55"/>
        </w:numPr>
        <w:spacing w:after="0" w:line="259" w:lineRule="auto"/>
        <w:contextualSpacing/>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zmiana osób odpowiedzialnych za nadzór (§11 ust. 3),</w:t>
      </w:r>
    </w:p>
    <w:p w:rsidR="00797206" w:rsidRPr="009334E7" w:rsidRDefault="00797206" w:rsidP="00891B4E">
      <w:pPr>
        <w:numPr>
          <w:ilvl w:val="0"/>
          <w:numId w:val="55"/>
        </w:numPr>
        <w:spacing w:after="0" w:line="259" w:lineRule="auto"/>
        <w:contextualSpacing/>
        <w:jc w:val="both"/>
        <w:rPr>
          <w:rFonts w:ascii="Times New Roman" w:eastAsia="Times New Roman" w:hAnsi="Times New Roman" w:cs="Times New Roman"/>
          <w:i/>
          <w:iCs/>
          <w:lang w:eastAsia="pl-PL"/>
        </w:rPr>
      </w:pPr>
      <w:r w:rsidRPr="00797206">
        <w:rPr>
          <w:rFonts w:ascii="Times New Roman" w:eastAsia="Times New Roman" w:hAnsi="Times New Roman" w:cs="Times New Roman"/>
          <w:lang w:eastAsia="pl-PL"/>
        </w:rPr>
        <w:t>zmiana terminu realizacji w związku z wystąpieniem siły wyższej, wg zasad określonych w §20 ust. 4,</w:t>
      </w:r>
    </w:p>
    <w:p w:rsidR="009334E7" w:rsidRPr="009334E7" w:rsidRDefault="009334E7" w:rsidP="009334E7">
      <w:pPr>
        <w:numPr>
          <w:ilvl w:val="0"/>
          <w:numId w:val="55"/>
        </w:numPr>
        <w:spacing w:after="0" w:line="259" w:lineRule="auto"/>
        <w:contextualSpacing/>
        <w:jc w:val="both"/>
        <w:rPr>
          <w:rFonts w:ascii="Times New Roman" w:eastAsia="Times New Roman" w:hAnsi="Times New Roman" w:cs="Times New Roman"/>
          <w:iCs/>
          <w:lang w:eastAsia="pl-PL"/>
        </w:rPr>
      </w:pPr>
      <w:r w:rsidRPr="009334E7">
        <w:rPr>
          <w:rFonts w:ascii="Times New Roman" w:eastAsia="Times New Roman" w:hAnsi="Times New Roman" w:cs="Times New Roman"/>
          <w:iCs/>
          <w:lang w:eastAsia="pl-PL"/>
        </w:rPr>
        <w:t xml:space="preserve">zmniejszenie wynagrodzenia wykonawcy w związku z wypowiedzeniem umowy </w:t>
      </w:r>
      <w:r>
        <w:rPr>
          <w:rFonts w:ascii="Times New Roman" w:eastAsia="Times New Roman" w:hAnsi="Times New Roman" w:cs="Times New Roman"/>
          <w:iCs/>
          <w:lang w:eastAsia="pl-PL"/>
        </w:rPr>
        <w:br/>
      </w:r>
      <w:r w:rsidRPr="009334E7">
        <w:rPr>
          <w:rFonts w:ascii="Times New Roman" w:eastAsia="Times New Roman" w:hAnsi="Times New Roman" w:cs="Times New Roman"/>
          <w:iCs/>
          <w:lang w:eastAsia="pl-PL"/>
        </w:rPr>
        <w:t>w części, o którym mowa w §14 ust.</w:t>
      </w:r>
      <w:r>
        <w:rPr>
          <w:rFonts w:ascii="Times New Roman" w:eastAsia="Times New Roman" w:hAnsi="Times New Roman" w:cs="Times New Roman"/>
          <w:iCs/>
          <w:lang w:eastAsia="pl-PL"/>
        </w:rPr>
        <w:t xml:space="preserve"> </w:t>
      </w:r>
      <w:r w:rsidRPr="009334E7">
        <w:rPr>
          <w:rFonts w:ascii="Times New Roman" w:eastAsia="Times New Roman" w:hAnsi="Times New Roman" w:cs="Times New Roman"/>
          <w:iCs/>
          <w:lang w:eastAsia="pl-PL"/>
        </w:rPr>
        <w:t>8 pkt 2. Wynagrodzenie zostanie obniżone proporcjonalnie (zgodnie z matematycznymi zasadami zaokrąglania, do pełnych groszy</w:t>
      </w:r>
      <w:r>
        <w:rPr>
          <w:rFonts w:ascii="Times New Roman" w:eastAsia="Times New Roman" w:hAnsi="Times New Roman" w:cs="Times New Roman"/>
          <w:iCs/>
          <w:lang w:eastAsia="pl-PL"/>
        </w:rPr>
        <w:t>).</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19" w:name="_Toc64016213"/>
      <w:bookmarkStart w:id="220" w:name="_Toc106095875"/>
      <w:bookmarkStart w:id="221" w:name="_Toc106096315"/>
      <w:bookmarkStart w:id="222" w:name="_Toc106096419"/>
      <w:bookmarkStart w:id="223" w:name="_Toc124246662"/>
      <w:bookmarkStart w:id="224" w:name="_Hlk67826426"/>
      <w:bookmarkEnd w:id="218"/>
      <w:r w:rsidRPr="00797206">
        <w:rPr>
          <w:rFonts w:ascii="Times New Roman" w:eastAsia="Times New Roman" w:hAnsi="Times New Roman" w:cs="Times New Roman"/>
          <w:b/>
          <w:bCs/>
          <w:sz w:val="24"/>
          <w:szCs w:val="24"/>
          <w:lang w:eastAsia="pl-PL"/>
        </w:rPr>
        <w:t>§ 16. Ochrona danych osobowych</w:t>
      </w:r>
      <w:bookmarkEnd w:id="219"/>
      <w:bookmarkEnd w:id="220"/>
      <w:bookmarkEnd w:id="221"/>
      <w:bookmarkEnd w:id="222"/>
      <w:bookmarkEnd w:id="223"/>
      <w:r w:rsidRPr="00797206">
        <w:rPr>
          <w:rFonts w:ascii="Times New Roman" w:eastAsia="Times New Roman" w:hAnsi="Times New Roman" w:cs="Times New Roman"/>
          <w:b/>
          <w:bCs/>
          <w:sz w:val="24"/>
          <w:szCs w:val="24"/>
          <w:lang w:eastAsia="pl-PL"/>
        </w:rPr>
        <w:t xml:space="preserve"> </w:t>
      </w:r>
    </w:p>
    <w:p w:rsidR="00797206" w:rsidRPr="00797206" w:rsidRDefault="00797206" w:rsidP="00797206">
      <w:pPr>
        <w:spacing w:after="0" w:line="240" w:lineRule="auto"/>
        <w:ind w:left="284"/>
        <w:contextualSpacing/>
        <w:jc w:val="both"/>
        <w:rPr>
          <w:rFonts w:ascii="Times New Roman" w:eastAsia="Times New Roman" w:hAnsi="Times New Roman" w:cs="Times New Roman"/>
          <w:b/>
          <w:bCs/>
          <w:lang w:eastAsia="pl-PL"/>
        </w:rPr>
      </w:pPr>
      <w:r w:rsidRPr="00797206">
        <w:rPr>
          <w:rFonts w:ascii="Times New Roman" w:eastAsia="Times New Roman" w:hAnsi="Times New Roman" w:cs="Times New Roman"/>
          <w:lang w:eastAsia="pl-PL"/>
        </w:rPr>
        <w:t xml:space="preserve">Uregulowania dotyczące ochrony danych osobowych zawarte zostały w </w:t>
      </w:r>
      <w:r w:rsidRPr="00797206">
        <w:rPr>
          <w:rFonts w:ascii="Times New Roman" w:eastAsia="Times New Roman" w:hAnsi="Times New Roman" w:cs="Times New Roman"/>
          <w:b/>
          <w:bCs/>
          <w:lang w:eastAsia="pl-PL"/>
        </w:rPr>
        <w:t>Załączniku nr 2 do Umowy ramowej.</w:t>
      </w:r>
      <w:bookmarkEnd w:id="224"/>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25" w:name="_Toc64016214"/>
      <w:bookmarkStart w:id="226" w:name="_Toc106095876"/>
      <w:bookmarkStart w:id="227" w:name="_Toc106096316"/>
      <w:bookmarkStart w:id="228" w:name="_Toc106096420"/>
      <w:bookmarkStart w:id="229" w:name="_Toc124246663"/>
      <w:r w:rsidRPr="00797206">
        <w:rPr>
          <w:rFonts w:ascii="Times New Roman" w:eastAsia="Times New Roman" w:hAnsi="Times New Roman" w:cs="Times New Roman"/>
          <w:b/>
          <w:bCs/>
          <w:sz w:val="24"/>
          <w:szCs w:val="24"/>
          <w:lang w:eastAsia="pl-PL"/>
        </w:rPr>
        <w:t>§ 17. Ochrona tajemnic przedsiębiorcy, zachowanie poufności</w:t>
      </w:r>
      <w:bookmarkEnd w:id="225"/>
      <w:bookmarkEnd w:id="226"/>
      <w:bookmarkEnd w:id="227"/>
      <w:bookmarkEnd w:id="228"/>
      <w:bookmarkEnd w:id="229"/>
      <w:r w:rsidRPr="00797206">
        <w:rPr>
          <w:rFonts w:ascii="Times New Roman" w:eastAsia="Times New Roman" w:hAnsi="Times New Roman" w:cs="Times New Roman"/>
          <w:b/>
          <w:bCs/>
          <w:sz w:val="24"/>
          <w:szCs w:val="24"/>
          <w:lang w:eastAsia="pl-PL"/>
        </w:rPr>
        <w:t xml:space="preserve"> </w:t>
      </w:r>
    </w:p>
    <w:p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bookmarkStart w:id="230" w:name="_Hlk67826457"/>
      <w:r w:rsidRPr="00797206">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nie jest zobowiązany traktować, jako poufnej, żadnej informacji ujawnionej mu przez Zamawiającego, która:</w:t>
      </w:r>
    </w:p>
    <w:p w:rsidR="00797206" w:rsidRPr="00797206" w:rsidRDefault="00797206" w:rsidP="00891B4E">
      <w:pPr>
        <w:numPr>
          <w:ilvl w:val="1"/>
          <w:numId w:val="47"/>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była zgodnie z prawem znana Wykonawcy przed jej ujawnieniem przez Zamawiającego, lub</w:t>
      </w:r>
    </w:p>
    <w:p w:rsidR="00797206" w:rsidRPr="00797206" w:rsidRDefault="00797206" w:rsidP="00891B4E">
      <w:pPr>
        <w:numPr>
          <w:ilvl w:val="1"/>
          <w:numId w:val="47"/>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rsidR="00797206" w:rsidRPr="00797206" w:rsidRDefault="00797206" w:rsidP="00891B4E">
      <w:pPr>
        <w:numPr>
          <w:ilvl w:val="1"/>
          <w:numId w:val="47"/>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jest powszechnie znana lub została ujawniona publiczne bez naruszenia niniejszej klauzuli poufności. </w:t>
      </w:r>
    </w:p>
    <w:p w:rsidR="00797206" w:rsidRPr="00797206" w:rsidRDefault="00797206" w:rsidP="00891B4E">
      <w:pPr>
        <w:numPr>
          <w:ilvl w:val="0"/>
          <w:numId w:val="47"/>
        </w:numPr>
        <w:spacing w:after="0" w:line="259" w:lineRule="auto"/>
        <w:ind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Ujawnienie informacji stanowiących tajemnicę przedsiębiorstwa jest także dopuszczalne </w:t>
      </w:r>
      <w:r w:rsidRPr="00797206">
        <w:rPr>
          <w:rFonts w:ascii="Times New Roman" w:eastAsia="Times New Roman" w:hAnsi="Times New Roman" w:cs="Times New Roman"/>
          <w:lang w:eastAsia="pl-PL"/>
        </w:rPr>
        <w:br/>
        <w:t>w następujących sytuacjach:</w:t>
      </w:r>
    </w:p>
    <w:p w:rsidR="00797206" w:rsidRPr="00797206" w:rsidRDefault="00797206" w:rsidP="00891B4E">
      <w:pPr>
        <w:numPr>
          <w:ilvl w:val="1"/>
          <w:numId w:val="47"/>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rsidR="00797206" w:rsidRPr="00797206" w:rsidRDefault="00797206" w:rsidP="00891B4E">
      <w:pPr>
        <w:numPr>
          <w:ilvl w:val="1"/>
          <w:numId w:val="47"/>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rsidR="00797206" w:rsidRPr="00797206" w:rsidRDefault="00797206" w:rsidP="00891B4E">
      <w:pPr>
        <w:numPr>
          <w:ilvl w:val="1"/>
          <w:numId w:val="47"/>
        </w:numPr>
        <w:spacing w:after="0" w:line="259" w:lineRule="auto"/>
        <w:ind w:left="714"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lastRenderedPageBreak/>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97206">
        <w:rPr>
          <w:rFonts w:ascii="Times New Roman" w:eastAsia="Times New Roman" w:hAnsi="Times New Roman" w:cs="Times New Roman"/>
          <w:lang w:eastAsia="pl-PL"/>
        </w:rPr>
        <w:br/>
        <w:t>z przepisów prawa.</w:t>
      </w:r>
    </w:p>
    <w:p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sytuacjach, o których mowa</w:t>
      </w:r>
      <w:r w:rsidR="0054746F">
        <w:rPr>
          <w:rFonts w:ascii="Times New Roman" w:eastAsia="Times New Roman" w:hAnsi="Times New Roman" w:cs="Times New Roman"/>
          <w:lang w:eastAsia="pl-PL"/>
        </w:rPr>
        <w:t xml:space="preserve"> w ust. 5 pkt 1-2</w:t>
      </w:r>
      <w:r w:rsidRPr="00797206">
        <w:rPr>
          <w:rFonts w:ascii="Times New Roman" w:eastAsia="Times New Roman" w:hAnsi="Times New Roman" w:cs="Times New Roman"/>
          <w:lang w:eastAsia="pl-PL"/>
        </w:rPr>
        <w:t xml:space="preserve"> podmioty</w:t>
      </w:r>
      <w:r w:rsidR="0054746F">
        <w:rPr>
          <w:rFonts w:ascii="Times New Roman" w:eastAsia="Times New Roman" w:hAnsi="Times New Roman" w:cs="Times New Roman"/>
          <w:lang w:eastAsia="pl-PL"/>
        </w:rPr>
        <w:t>,</w:t>
      </w:r>
      <w:r w:rsidRPr="00797206">
        <w:rPr>
          <w:rFonts w:ascii="Times New Roman" w:eastAsia="Times New Roman" w:hAnsi="Times New Roman" w:cs="Times New Roman"/>
          <w:lang w:eastAsia="pl-PL"/>
        </w:rPr>
        <w:t xml:space="preserve"> które pozyskają informacje, są zobowiązane do zachowania ich poufności.</w:t>
      </w:r>
    </w:p>
    <w:p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797206" w:rsidRPr="00797206" w:rsidRDefault="00797206" w:rsidP="00891B4E">
      <w:pPr>
        <w:numPr>
          <w:ilvl w:val="0"/>
          <w:numId w:val="47"/>
        </w:numPr>
        <w:spacing w:after="0" w:line="259" w:lineRule="auto"/>
        <w:ind w:left="363"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rsidR="00797206" w:rsidRPr="00E64C08" w:rsidRDefault="00797206" w:rsidP="00E64C08">
      <w:pPr>
        <w:numPr>
          <w:ilvl w:val="0"/>
          <w:numId w:val="47"/>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 naruszenie zasady poufności przez Podwykonawców, o których mowa w § 17 ust. 5 pkt 1) Umowy oraz osoby trzecie, o których mowa w § 17 ust. 5 pkt 2 Umowy Wykonawca odpowiada jakby to on dopuścił się naruszenia.</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31" w:name="_Toc64016215"/>
      <w:bookmarkStart w:id="232" w:name="_Toc106095877"/>
      <w:bookmarkStart w:id="233" w:name="_Toc106096317"/>
      <w:bookmarkStart w:id="234" w:name="_Toc106096421"/>
      <w:bookmarkStart w:id="235" w:name="_Toc124246664"/>
      <w:bookmarkEnd w:id="230"/>
      <w:r w:rsidRPr="00797206">
        <w:rPr>
          <w:rFonts w:ascii="Times New Roman" w:eastAsia="Times New Roman" w:hAnsi="Times New Roman" w:cs="Times New Roman"/>
          <w:b/>
          <w:bCs/>
          <w:sz w:val="24"/>
          <w:szCs w:val="24"/>
          <w:lang w:eastAsia="pl-PL"/>
        </w:rPr>
        <w:t>§ 18. Zasady etyki</w:t>
      </w:r>
      <w:bookmarkEnd w:id="231"/>
      <w:bookmarkEnd w:id="232"/>
      <w:bookmarkEnd w:id="233"/>
      <w:bookmarkEnd w:id="234"/>
      <w:bookmarkEnd w:id="235"/>
    </w:p>
    <w:p w:rsidR="007A430B" w:rsidRPr="007A430B" w:rsidRDefault="007A430B" w:rsidP="007A430B">
      <w:pPr>
        <w:numPr>
          <w:ilvl w:val="0"/>
          <w:numId w:val="48"/>
        </w:numPr>
        <w:spacing w:after="0" w:line="259" w:lineRule="auto"/>
        <w:ind w:hanging="357"/>
        <w:jc w:val="both"/>
        <w:rPr>
          <w:rFonts w:ascii="Times New Roman" w:hAnsi="Times New Roman" w:cs="Times New Roman"/>
        </w:rPr>
      </w:pPr>
      <w:bookmarkStart w:id="236" w:name="_Hlk67826550"/>
      <w:r w:rsidRPr="007A430B">
        <w:rPr>
          <w:rFonts w:ascii="Times New Roman" w:hAnsi="Times New Roman" w:cs="Times New Roman"/>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rsidR="007A430B" w:rsidRPr="007A430B" w:rsidRDefault="007A430B" w:rsidP="007A430B">
      <w:pPr>
        <w:numPr>
          <w:ilvl w:val="1"/>
          <w:numId w:val="48"/>
        </w:numPr>
        <w:spacing w:after="0" w:line="259" w:lineRule="auto"/>
        <w:ind w:hanging="357"/>
        <w:jc w:val="both"/>
        <w:rPr>
          <w:rFonts w:ascii="Times New Roman" w:hAnsi="Times New Roman" w:cs="Times New Roman"/>
        </w:rPr>
      </w:pPr>
      <w:r w:rsidRPr="007A430B">
        <w:rPr>
          <w:rFonts w:ascii="Times New Roman" w:hAnsi="Times New Roman" w:cs="Times New Roman"/>
        </w:rPr>
        <w:t xml:space="preserve">popełnienia przestępstw określonych w art. 16 ustawy z dnia 28 października 2002 r. o odpowiedzialności podmiotów zbiorowych za czyny zabronione pod groźbą kary </w:t>
      </w:r>
      <w:bookmarkStart w:id="237" w:name="_Hlk148611664"/>
      <w:r w:rsidRPr="007A430B">
        <w:rPr>
          <w:rFonts w:ascii="Times New Roman" w:hAnsi="Times New Roman" w:cs="Times New Roman"/>
        </w:rPr>
        <w:t xml:space="preserve">(Dz. U. </w:t>
      </w:r>
      <w:r w:rsidRPr="007A430B">
        <w:rPr>
          <w:rFonts w:ascii="Times New Roman" w:hAnsi="Times New Roman" w:cs="Times New Roman"/>
        </w:rPr>
        <w:br/>
        <w:t>2002 nr 197 poz.1661 z późn. zm.).</w:t>
      </w:r>
      <w:bookmarkEnd w:id="237"/>
    </w:p>
    <w:p w:rsidR="007A430B" w:rsidRPr="007A430B" w:rsidRDefault="007A430B" w:rsidP="007A430B">
      <w:pPr>
        <w:numPr>
          <w:ilvl w:val="1"/>
          <w:numId w:val="48"/>
        </w:numPr>
        <w:spacing w:after="0" w:line="259" w:lineRule="auto"/>
        <w:ind w:hanging="357"/>
        <w:jc w:val="both"/>
        <w:rPr>
          <w:rFonts w:ascii="Times New Roman" w:hAnsi="Times New Roman" w:cs="Times New Roman"/>
        </w:rPr>
      </w:pPr>
      <w:r w:rsidRPr="007A430B">
        <w:rPr>
          <w:rFonts w:ascii="Times New Roman" w:hAnsi="Times New Roman" w:cs="Times New Roman"/>
        </w:rPr>
        <w:t>popełnienia czynów wskazanych w ustawie z dnia 16 kwietnia 1993 roku o zwalczaniu nieuczciwej konkurencji (Dz. U. 1993 nr 47 poz.211. z późn. zm.).</w:t>
      </w:r>
    </w:p>
    <w:p w:rsidR="007A430B" w:rsidRPr="007A430B" w:rsidRDefault="007A430B" w:rsidP="007A430B">
      <w:pPr>
        <w:numPr>
          <w:ilvl w:val="0"/>
          <w:numId w:val="48"/>
        </w:numPr>
        <w:spacing w:after="0" w:line="259" w:lineRule="auto"/>
        <w:ind w:hanging="357"/>
        <w:jc w:val="both"/>
        <w:rPr>
          <w:rFonts w:ascii="Times New Roman" w:hAnsi="Times New Roman" w:cs="Times New Roman"/>
        </w:rPr>
      </w:pPr>
      <w:r w:rsidRPr="007A430B">
        <w:rPr>
          <w:rFonts w:ascii="Times New Roman" w:hAnsi="Times New Roman" w:cs="Times New Roman"/>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7A430B">
          <w:rPr>
            <w:rStyle w:val="Hipercze"/>
            <w:rFonts w:ascii="Times New Roman" w:hAnsi="Times New Roman"/>
          </w:rPr>
          <w:t>https://www.pgg.pl/strefa-korporacyjna/firma/inne/polityka-antykorupcyjna</w:t>
        </w:r>
      </w:hyperlink>
    </w:p>
    <w:p w:rsidR="007A430B" w:rsidRPr="007A430B" w:rsidRDefault="00C66503" w:rsidP="007A430B">
      <w:pPr>
        <w:spacing w:after="0" w:line="259" w:lineRule="auto"/>
        <w:ind w:left="360"/>
        <w:jc w:val="both"/>
        <w:rPr>
          <w:rFonts w:ascii="Times New Roman" w:hAnsi="Times New Roman" w:cs="Times New Roman"/>
        </w:rPr>
      </w:pPr>
      <w:hyperlink r:id="rId13" w:history="1">
        <w:r w:rsidR="007A430B" w:rsidRPr="007A430B">
          <w:rPr>
            <w:rStyle w:val="Hipercze"/>
            <w:rFonts w:ascii="Times New Roman" w:hAnsi="Times New Roman"/>
          </w:rPr>
          <w:t>https://www.pgg.pl/strefa-korporacyjna/firma/inne/kodeks-dla-partnerow-biznesowych</w:t>
        </w:r>
      </w:hyperlink>
      <w:r w:rsidR="007A430B" w:rsidRPr="007A430B">
        <w:rPr>
          <w:rFonts w:ascii="Times New Roman" w:hAnsi="Times New Roman" w:cs="Times New Roman"/>
        </w:rPr>
        <w:t xml:space="preserve"> </w:t>
      </w:r>
    </w:p>
    <w:p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Wykonawca oświadcza, że dołoży należytej staranności, aby pracownicy, współpracownicy, podwykonawcy lub osoby, przy pomocy których będzie realizował zamówienie zapoznali się i stosowali wyżej opisane zasady.</w:t>
      </w:r>
    </w:p>
    <w:p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 xml:space="preserve">Naruszenie wyżej opisanych zasad jest traktowane jak rażące naruszenie postanowień Umowy. </w:t>
      </w:r>
    </w:p>
    <w:p w:rsidR="007A430B" w:rsidRPr="007A430B" w:rsidRDefault="007A430B" w:rsidP="007A430B">
      <w:pPr>
        <w:numPr>
          <w:ilvl w:val="0"/>
          <w:numId w:val="48"/>
        </w:numPr>
        <w:spacing w:after="0" w:line="259" w:lineRule="auto"/>
        <w:jc w:val="both"/>
        <w:rPr>
          <w:rFonts w:ascii="Times New Roman" w:hAnsi="Times New Roman" w:cs="Times New Roman"/>
        </w:rPr>
      </w:pPr>
      <w:r w:rsidRPr="007A430B">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rsidR="00797206" w:rsidRPr="007A430B" w:rsidRDefault="007A430B" w:rsidP="007A430B">
      <w:pPr>
        <w:numPr>
          <w:ilvl w:val="0"/>
          <w:numId w:val="48"/>
        </w:numPr>
        <w:spacing w:after="0" w:line="259" w:lineRule="auto"/>
        <w:jc w:val="both"/>
        <w:rPr>
          <w:rFonts w:ascii="Times New Roman" w:eastAsia="Times New Roman" w:hAnsi="Times New Roman" w:cs="Times New Roman"/>
          <w:lang w:eastAsia="pl-PL"/>
        </w:rPr>
      </w:pPr>
      <w:r w:rsidRPr="007A430B">
        <w:rPr>
          <w:rFonts w:ascii="Times New Roman" w:hAnsi="Times New Roman" w:cs="Times New Roman"/>
        </w:rPr>
        <w:t>Strony zobowiązują się do informowania się wzajemnie o każdym przypadku naruszenia zasad opisanych w niniejszym paragrafie Umowy</w:t>
      </w:r>
      <w:r>
        <w:rPr>
          <w:rFonts w:ascii="Times New Roman" w:eastAsia="Times New Roman" w:hAnsi="Times New Roman" w:cs="Times New Roman"/>
          <w:lang w:eastAsia="pl-PL"/>
        </w:rPr>
        <w:t>.</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38" w:name="_Toc106095878"/>
      <w:bookmarkStart w:id="239" w:name="_Toc106096318"/>
      <w:bookmarkStart w:id="240" w:name="_Toc106096422"/>
      <w:bookmarkStart w:id="241" w:name="_Toc124246665"/>
      <w:bookmarkStart w:id="242" w:name="_Hlk105675117"/>
      <w:bookmarkStart w:id="243" w:name="_Hlk67826575"/>
      <w:bookmarkStart w:id="244" w:name="_Toc64016216"/>
      <w:bookmarkEnd w:id="236"/>
      <w:r w:rsidRPr="00797206">
        <w:rPr>
          <w:rFonts w:ascii="Times New Roman" w:eastAsia="Times New Roman" w:hAnsi="Times New Roman" w:cs="Times New Roman"/>
          <w:b/>
          <w:bCs/>
          <w:sz w:val="24"/>
          <w:szCs w:val="24"/>
          <w:lang w:eastAsia="pl-PL"/>
        </w:rPr>
        <w:lastRenderedPageBreak/>
        <w:t>§ 19. Nadzór wynikający z zarządzania środowiskowego</w:t>
      </w:r>
      <w:bookmarkEnd w:id="238"/>
      <w:bookmarkEnd w:id="239"/>
      <w:bookmarkEnd w:id="240"/>
      <w:bookmarkEnd w:id="241"/>
    </w:p>
    <w:p w:rsidR="00797206" w:rsidRPr="00797206" w:rsidRDefault="00797206" w:rsidP="00797206">
      <w:p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1.</w:t>
      </w:r>
      <w:r w:rsidRPr="00797206">
        <w:rPr>
          <w:rFonts w:ascii="Times New Roman" w:eastAsia="Times New Roman" w:hAnsi="Times New Roman" w:cs="Times New Roman"/>
          <w:sz w:val="14"/>
          <w:szCs w:val="14"/>
          <w:lang w:eastAsia="pl-PL"/>
        </w:rPr>
        <w:t>       </w:t>
      </w:r>
      <w:r w:rsidRPr="00797206">
        <w:rPr>
          <w:rFonts w:ascii="Times New Roman" w:eastAsia="Times New Roman" w:hAnsi="Times New Roman" w:cs="Times New Roman"/>
          <w:lang w:eastAsia="pl-PL"/>
        </w:rPr>
        <w:t>Wykonawca zobowiązuje się do przestrzegania przepisów prawnych w zakresie ochrony środowiska.</w:t>
      </w:r>
    </w:p>
    <w:p w:rsidR="00797206" w:rsidRPr="00797206" w:rsidRDefault="00797206" w:rsidP="00797206">
      <w:p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2.</w:t>
      </w:r>
      <w:r w:rsidRPr="00797206">
        <w:rPr>
          <w:rFonts w:ascii="Times New Roman" w:eastAsia="Times New Roman" w:hAnsi="Times New Roman" w:cs="Times New Roman"/>
          <w:sz w:val="14"/>
          <w:szCs w:val="14"/>
          <w:lang w:eastAsia="pl-PL"/>
        </w:rPr>
        <w:t>       </w:t>
      </w:r>
      <w:r w:rsidRPr="00797206">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4" w:history="1">
        <w:r w:rsidRPr="00797206">
          <w:rPr>
            <w:rFonts w:ascii="Times New Roman" w:eastAsia="Times New Roman" w:hAnsi="Times New Roman" w:cs="Times New Roman"/>
            <w:color w:val="0000FF"/>
            <w:u w:val="single"/>
            <w:lang w:eastAsia="pl-PL"/>
          </w:rPr>
          <w:t>www.pgg.pl</w:t>
        </w:r>
      </w:hyperlink>
      <w:r w:rsidRPr="00797206">
        <w:rPr>
          <w:rFonts w:ascii="Times New Roman" w:eastAsia="Times New Roman" w:hAnsi="Times New Roman" w:cs="Times New Roman"/>
          <w:lang w:eastAsia="pl-PL"/>
        </w:rPr>
        <w:t xml:space="preserve"> zakładka: </w:t>
      </w:r>
      <w:r w:rsidRPr="00797206">
        <w:rPr>
          <w:rFonts w:ascii="Times New Roman" w:eastAsia="Times New Roman" w:hAnsi="Times New Roman" w:cs="Times New Roman"/>
          <w:i/>
          <w:iCs/>
          <w:lang w:eastAsia="pl-PL"/>
        </w:rPr>
        <w:t>Dostawcy/Profil nabywcy/Dokumenty do pobrania</w:t>
      </w:r>
      <w:r w:rsidRPr="00797206">
        <w:rPr>
          <w:rFonts w:ascii="Times New Roman" w:eastAsia="Times New Roman" w:hAnsi="Times New Roman" w:cs="Times New Roman"/>
          <w:lang w:eastAsia="pl-PL"/>
        </w:rPr>
        <w:t xml:space="preserve"> oraz oświadcza, że zapoznał i na bieżąco będzie zapoznawał osoby realizujące umowę po stronie Wykonawcy z ww. Instrukcją.</w:t>
      </w:r>
    </w:p>
    <w:p w:rsidR="00797206" w:rsidRPr="00797206" w:rsidRDefault="00797206" w:rsidP="00797206">
      <w:pPr>
        <w:spacing w:after="0" w:line="240" w:lineRule="auto"/>
        <w:ind w:left="426" w:hanging="426"/>
        <w:jc w:val="both"/>
        <w:rPr>
          <w:rFonts w:ascii="Times New Roman" w:eastAsia="Times New Roman" w:hAnsi="Times New Roman" w:cs="Times New Roman"/>
          <w:i/>
          <w:iCs/>
          <w:lang w:eastAsia="pl-PL"/>
        </w:rPr>
      </w:pPr>
      <w:r w:rsidRPr="00797206">
        <w:rPr>
          <w:rFonts w:ascii="Times New Roman" w:eastAsia="Times New Roman" w:hAnsi="Times New Roman" w:cs="Times New Roman"/>
          <w:lang w:eastAsia="pl-PL"/>
        </w:rPr>
        <w:t>3.</w:t>
      </w:r>
      <w:r w:rsidRPr="00797206">
        <w:rPr>
          <w:rFonts w:ascii="Times New Roman" w:eastAsia="Times New Roman" w:hAnsi="Times New Roman" w:cs="Times New Roman"/>
          <w:sz w:val="14"/>
          <w:szCs w:val="14"/>
          <w:lang w:eastAsia="pl-PL"/>
        </w:rPr>
        <w:t>       </w:t>
      </w:r>
      <w:r w:rsidRPr="00797206">
        <w:rPr>
          <w:rFonts w:ascii="Times New Roman" w:eastAsia="Times New Roman" w:hAnsi="Times New Roman" w:cs="Times New Roman"/>
          <w:lang w:eastAsia="pl-PL"/>
        </w:rPr>
        <w:t xml:space="preserve">Wykonawca oświadcza, że jeśli w trakcie realizacji przedmiotu umowy wykonawczej powstaną odpady to jest on wytwarzającym i posiadaczem tych odpadów i zobowiązuje się do postępowania z nimi zgodnie z obowiązującymi przepisami prawa w sposób gwarantujący poszanowanie środowiska naturalnego. </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45" w:name="_Toc106095879"/>
      <w:bookmarkStart w:id="246" w:name="_Toc106096319"/>
      <w:bookmarkStart w:id="247" w:name="_Toc106096423"/>
      <w:bookmarkStart w:id="248" w:name="_Toc124246666"/>
      <w:bookmarkStart w:id="249" w:name="_Hlk67826617"/>
      <w:bookmarkEnd w:id="242"/>
      <w:bookmarkEnd w:id="243"/>
      <w:r w:rsidRPr="00797206">
        <w:rPr>
          <w:rFonts w:ascii="Times New Roman" w:eastAsia="Times New Roman" w:hAnsi="Times New Roman" w:cs="Times New Roman"/>
          <w:b/>
          <w:bCs/>
          <w:sz w:val="24"/>
          <w:szCs w:val="24"/>
          <w:lang w:eastAsia="pl-PL"/>
        </w:rPr>
        <w:t>§ 20. Siła wyższa</w:t>
      </w:r>
      <w:bookmarkEnd w:id="244"/>
      <w:bookmarkEnd w:id="245"/>
      <w:bookmarkEnd w:id="246"/>
      <w:bookmarkEnd w:id="247"/>
      <w:bookmarkEnd w:id="248"/>
    </w:p>
    <w:p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rsidR="00797206" w:rsidRPr="00797206" w:rsidRDefault="00797206" w:rsidP="00891B4E">
      <w:pPr>
        <w:numPr>
          <w:ilvl w:val="1"/>
          <w:numId w:val="49"/>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klęski żywiołowe np. pożar, powódź, trzęsienie ziemi itp.,</w:t>
      </w:r>
    </w:p>
    <w:p w:rsidR="00797206" w:rsidRPr="00797206" w:rsidRDefault="00797206" w:rsidP="00891B4E">
      <w:pPr>
        <w:numPr>
          <w:ilvl w:val="1"/>
          <w:numId w:val="49"/>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akty władzy państwowej np. stan wojenny, stan wyjątkowy, itp.,</w:t>
      </w:r>
    </w:p>
    <w:p w:rsidR="00797206" w:rsidRPr="00797206" w:rsidRDefault="00797206" w:rsidP="00891B4E">
      <w:pPr>
        <w:numPr>
          <w:ilvl w:val="1"/>
          <w:numId w:val="49"/>
        </w:num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poważne zakłócenia w funkcjonowaniu transportu.</w:t>
      </w:r>
    </w:p>
    <w:p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rsidR="00797206" w:rsidRPr="00797206" w:rsidRDefault="00797206" w:rsidP="00891B4E">
      <w:pPr>
        <w:numPr>
          <w:ilvl w:val="0"/>
          <w:numId w:val="49"/>
        </w:numPr>
        <w:spacing w:after="0" w:line="240"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797206" w:rsidRPr="00797206" w:rsidRDefault="00797206" w:rsidP="00797206">
      <w:pPr>
        <w:keepNext/>
        <w:keepLines/>
        <w:spacing w:before="200" w:after="0" w:line="240" w:lineRule="auto"/>
        <w:jc w:val="center"/>
        <w:outlineLvl w:val="1"/>
        <w:rPr>
          <w:rFonts w:ascii="Times New Roman" w:eastAsia="Times New Roman" w:hAnsi="Times New Roman" w:cs="Times New Roman"/>
          <w:b/>
          <w:bCs/>
          <w:sz w:val="24"/>
          <w:szCs w:val="24"/>
          <w:lang w:eastAsia="pl-PL"/>
        </w:rPr>
      </w:pPr>
      <w:bookmarkStart w:id="250" w:name="_Toc64016217"/>
      <w:bookmarkStart w:id="251" w:name="_Toc106095880"/>
      <w:bookmarkStart w:id="252" w:name="_Toc106096320"/>
      <w:bookmarkStart w:id="253" w:name="_Toc106096424"/>
      <w:bookmarkStart w:id="254" w:name="_Toc124246667"/>
      <w:r w:rsidRPr="00797206">
        <w:rPr>
          <w:rFonts w:ascii="Times New Roman" w:eastAsia="Times New Roman" w:hAnsi="Times New Roman" w:cs="Times New Roman"/>
          <w:b/>
          <w:bCs/>
          <w:sz w:val="24"/>
          <w:szCs w:val="24"/>
          <w:lang w:eastAsia="pl-PL"/>
        </w:rPr>
        <w:t>§ 21. Postanowienia końcowe</w:t>
      </w:r>
      <w:bookmarkEnd w:id="250"/>
      <w:bookmarkEnd w:id="251"/>
      <w:bookmarkEnd w:id="252"/>
      <w:bookmarkEnd w:id="253"/>
      <w:bookmarkEnd w:id="254"/>
    </w:p>
    <w:p w:rsidR="00797206" w:rsidRPr="00797206" w:rsidRDefault="00797206" w:rsidP="00891B4E">
      <w:pPr>
        <w:numPr>
          <w:ilvl w:val="0"/>
          <w:numId w:val="5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rsidR="00797206" w:rsidRPr="00797206" w:rsidRDefault="00797206" w:rsidP="00891B4E">
      <w:pPr>
        <w:numPr>
          <w:ilvl w:val="0"/>
          <w:numId w:val="50"/>
        </w:numPr>
        <w:spacing w:after="0" w:line="259"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rsidR="00797206" w:rsidRPr="00797206" w:rsidRDefault="00797206" w:rsidP="00891B4E">
      <w:pPr>
        <w:numPr>
          <w:ilvl w:val="0"/>
          <w:numId w:val="50"/>
        </w:numPr>
        <w:spacing w:after="0" w:line="259" w:lineRule="auto"/>
        <w:ind w:left="357" w:hanging="357"/>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Wszelkie zmiany i uzupełnienia Umowy wymagają dla swej ważności formy pisemnej w postaci aneksu do Umowy. </w:t>
      </w:r>
    </w:p>
    <w:p w:rsidR="00797206" w:rsidRPr="00797206" w:rsidRDefault="00797206" w:rsidP="00797206">
      <w:pPr>
        <w:keepNext/>
        <w:keepLines/>
        <w:spacing w:before="200" w:after="0" w:line="240" w:lineRule="auto"/>
        <w:outlineLvl w:val="1"/>
        <w:rPr>
          <w:rFonts w:ascii="Times New Roman" w:eastAsia="Times New Roman" w:hAnsi="Times New Roman" w:cs="Times New Roman"/>
          <w:b/>
          <w:bCs/>
          <w:lang w:eastAsia="pl-PL"/>
        </w:rPr>
      </w:pPr>
      <w:bookmarkStart w:id="255" w:name="_Toc83291694"/>
      <w:bookmarkStart w:id="256" w:name="_Toc106095881"/>
      <w:bookmarkStart w:id="257" w:name="_Toc106096321"/>
      <w:bookmarkStart w:id="258" w:name="_Toc106096425"/>
      <w:bookmarkStart w:id="259" w:name="_Toc124246668"/>
      <w:bookmarkEnd w:id="249"/>
      <w:r w:rsidRPr="00797206">
        <w:rPr>
          <w:rFonts w:ascii="Times New Roman" w:eastAsia="Times New Roman" w:hAnsi="Times New Roman" w:cs="Times New Roman"/>
          <w:b/>
          <w:bCs/>
          <w:lang w:eastAsia="pl-PL"/>
        </w:rPr>
        <w:t>Załączniki do Umowy</w:t>
      </w:r>
      <w:bookmarkEnd w:id="255"/>
      <w:bookmarkEnd w:id="256"/>
      <w:bookmarkEnd w:id="257"/>
      <w:bookmarkEnd w:id="258"/>
      <w:r w:rsidRPr="00797206">
        <w:rPr>
          <w:rFonts w:ascii="Times New Roman" w:eastAsia="Times New Roman" w:hAnsi="Times New Roman" w:cs="Times New Roman"/>
          <w:b/>
          <w:bCs/>
          <w:lang w:eastAsia="pl-PL"/>
        </w:rPr>
        <w:t>:</w:t>
      </w:r>
      <w:bookmarkEnd w:id="259"/>
    </w:p>
    <w:p w:rsidR="00797206" w:rsidRPr="00797206" w:rsidRDefault="00797206" w:rsidP="00797206">
      <w:pPr>
        <w:tabs>
          <w:tab w:val="left" w:pos="1701"/>
        </w:tabs>
        <w:spacing w:after="0" w:line="240" w:lineRule="auto"/>
        <w:ind w:left="1701" w:hanging="170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1 – </w:t>
      </w:r>
      <w:r w:rsidRPr="00797206">
        <w:rPr>
          <w:rFonts w:ascii="Times New Roman" w:eastAsia="Times New Roman" w:hAnsi="Times New Roman" w:cs="Times New Roman"/>
          <w:lang w:eastAsia="pl-PL"/>
        </w:rPr>
        <w:tab/>
        <w:t>Szczegółowy Opis Przedmiotu Zamówienia (na podstawie Załącznika nr 1 do SWZ)</w:t>
      </w:r>
    </w:p>
    <w:p w:rsidR="00797206" w:rsidRPr="00797206" w:rsidRDefault="00797206" w:rsidP="00797206">
      <w:pPr>
        <w:tabs>
          <w:tab w:val="left" w:pos="170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2 – </w:t>
      </w:r>
      <w:r w:rsidRPr="00797206">
        <w:rPr>
          <w:rFonts w:ascii="Times New Roman" w:eastAsia="Times New Roman" w:hAnsi="Times New Roman" w:cs="Times New Roman"/>
          <w:lang w:eastAsia="pl-PL"/>
        </w:rPr>
        <w:tab/>
        <w:t xml:space="preserve">Ochrona danych osobowych </w:t>
      </w:r>
    </w:p>
    <w:p w:rsidR="00797206" w:rsidRPr="00797206" w:rsidRDefault="00797206" w:rsidP="00797206">
      <w:pPr>
        <w:tabs>
          <w:tab w:val="left" w:pos="170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3 – </w:t>
      </w:r>
      <w:r w:rsidRPr="00797206">
        <w:rPr>
          <w:rFonts w:ascii="Times New Roman" w:eastAsia="Times New Roman" w:hAnsi="Times New Roman" w:cs="Times New Roman"/>
          <w:lang w:eastAsia="pl-PL"/>
        </w:rPr>
        <w:tab/>
        <w:t>Wzór umowy wykonawczej</w:t>
      </w:r>
    </w:p>
    <w:p w:rsidR="00797206" w:rsidRPr="00797206" w:rsidRDefault="00797206" w:rsidP="00797206">
      <w:pPr>
        <w:tabs>
          <w:tab w:val="left" w:pos="1701"/>
        </w:tabs>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Załącznik nr 4 – </w:t>
      </w:r>
      <w:r w:rsidRPr="00797206">
        <w:rPr>
          <w:rFonts w:ascii="Times New Roman" w:eastAsia="Times New Roman" w:hAnsi="Times New Roman" w:cs="Times New Roman"/>
          <w:lang w:eastAsia="pl-PL"/>
        </w:rPr>
        <w:tab/>
        <w:t xml:space="preserve">Oświadczenie o statusie Wykonawcy </w:t>
      </w:r>
      <w:r w:rsidRPr="00797206">
        <w:rPr>
          <w:rFonts w:ascii="Times New Roman" w:eastAsia="Times New Roman" w:hAnsi="Times New Roman" w:cs="Times New Roman"/>
          <w:lang w:eastAsia="pl-PL"/>
        </w:rPr>
        <w:br w:type="page"/>
      </w:r>
    </w:p>
    <w:p w:rsidR="00797206" w:rsidRPr="00797206" w:rsidRDefault="00797206" w:rsidP="00797206">
      <w:pPr>
        <w:spacing w:before="120" w:after="0" w:line="240" w:lineRule="auto"/>
        <w:jc w:val="right"/>
        <w:rPr>
          <w:rFonts w:ascii="Times New Roman" w:eastAsia="Times New Roman" w:hAnsi="Times New Roman" w:cs="Times New Roman"/>
          <w:b/>
          <w:bCs/>
          <w:lang w:eastAsia="pl-PL"/>
        </w:rPr>
      </w:pPr>
      <w:bookmarkStart w:id="260" w:name="_Hlk67826939"/>
      <w:r w:rsidRPr="00797206">
        <w:rPr>
          <w:rFonts w:ascii="Times New Roman" w:eastAsia="Times New Roman" w:hAnsi="Times New Roman" w:cs="Times New Roman"/>
          <w:b/>
          <w:bCs/>
          <w:lang w:eastAsia="pl-PL"/>
        </w:rPr>
        <w:lastRenderedPageBreak/>
        <w:t>Załącznik nr 1 do Umowy ramowej</w:t>
      </w:r>
    </w:p>
    <w:bookmarkEnd w:id="260"/>
    <w:p w:rsidR="00797206" w:rsidRPr="00797206" w:rsidRDefault="00797206" w:rsidP="00797206">
      <w:pPr>
        <w:spacing w:after="0" w:line="240" w:lineRule="auto"/>
        <w:jc w:val="both"/>
        <w:rPr>
          <w:rFonts w:ascii="Times New Roman" w:eastAsia="Times New Roman" w:hAnsi="Times New Roman" w:cs="Times New Roman"/>
          <w:b/>
          <w:bCs/>
          <w:color w:val="000000"/>
          <w:sz w:val="24"/>
          <w:szCs w:val="24"/>
          <w:lang w:eastAsia="pl-PL"/>
        </w:rPr>
      </w:pPr>
    </w:p>
    <w:p w:rsidR="00797206" w:rsidRPr="00797206" w:rsidRDefault="00797206" w:rsidP="00797206">
      <w:pPr>
        <w:spacing w:after="0" w:line="240" w:lineRule="auto"/>
        <w:jc w:val="both"/>
        <w:rPr>
          <w:rFonts w:ascii="Times New Roman" w:eastAsia="Times New Roman" w:hAnsi="Times New Roman" w:cs="Times New Roman"/>
          <w:b/>
          <w:bCs/>
          <w:color w:val="000000"/>
          <w:sz w:val="28"/>
          <w:szCs w:val="28"/>
          <w:lang w:eastAsia="pl-PL"/>
        </w:rPr>
      </w:pPr>
    </w:p>
    <w:p w:rsidR="00797206" w:rsidRPr="00797206" w:rsidRDefault="00797206" w:rsidP="00797206">
      <w:pPr>
        <w:spacing w:after="0" w:line="240" w:lineRule="auto"/>
        <w:jc w:val="center"/>
        <w:rPr>
          <w:rFonts w:ascii="Times New Roman" w:eastAsia="Times New Roman" w:hAnsi="Times New Roman" w:cs="Times New Roman"/>
          <w:b/>
          <w:bCs/>
          <w:i/>
          <w:iCs/>
          <w:color w:val="000000"/>
          <w:sz w:val="24"/>
          <w:szCs w:val="24"/>
          <w:lang w:eastAsia="pl-PL"/>
        </w:rPr>
      </w:pPr>
      <w:r w:rsidRPr="00797206">
        <w:rPr>
          <w:rFonts w:ascii="Times New Roman" w:eastAsia="Times New Roman" w:hAnsi="Times New Roman" w:cs="Times New Roman"/>
          <w:b/>
          <w:bCs/>
          <w:color w:val="000000"/>
          <w:sz w:val="28"/>
          <w:szCs w:val="28"/>
          <w:lang w:eastAsia="pl-PL"/>
        </w:rPr>
        <w:t xml:space="preserve">Szczegółowy Opis Przedmiotu Zamówienia </w:t>
      </w:r>
      <w:r w:rsidRPr="00797206">
        <w:rPr>
          <w:rFonts w:ascii="Times New Roman" w:eastAsia="Times New Roman" w:hAnsi="Times New Roman" w:cs="Times New Roman"/>
          <w:b/>
          <w:bCs/>
          <w:color w:val="000000"/>
          <w:sz w:val="28"/>
          <w:szCs w:val="28"/>
          <w:lang w:eastAsia="pl-PL"/>
        </w:rPr>
        <w:br/>
      </w:r>
      <w:r w:rsidRPr="00797206">
        <w:rPr>
          <w:rFonts w:ascii="Times New Roman" w:eastAsia="Times New Roman" w:hAnsi="Times New Roman" w:cs="Times New Roman"/>
          <w:b/>
          <w:bCs/>
          <w:i/>
          <w:iCs/>
          <w:color w:val="FF0000"/>
          <w:sz w:val="28"/>
          <w:szCs w:val="28"/>
          <w:lang w:eastAsia="pl-PL"/>
        </w:rPr>
        <w:t>(</w:t>
      </w:r>
      <w:r w:rsidRPr="00797206">
        <w:rPr>
          <w:rFonts w:ascii="Times New Roman" w:eastAsia="Times New Roman" w:hAnsi="Times New Roman" w:cs="Times New Roman"/>
          <w:b/>
          <w:bCs/>
          <w:i/>
          <w:iCs/>
          <w:color w:val="FF0000"/>
          <w:sz w:val="24"/>
          <w:szCs w:val="24"/>
          <w:lang w:eastAsia="pl-PL"/>
        </w:rPr>
        <w:t>na podstawie Załącznika nr 1 do SWZ)</w:t>
      </w:r>
    </w:p>
    <w:p w:rsidR="00797206" w:rsidRPr="00797206" w:rsidRDefault="00797206" w:rsidP="00797206">
      <w:pPr>
        <w:spacing w:after="0" w:line="240" w:lineRule="auto"/>
        <w:rPr>
          <w:rFonts w:ascii="Times New Roman" w:eastAsia="Times New Roman" w:hAnsi="Times New Roman" w:cs="Times New Roman"/>
          <w:b/>
          <w:bCs/>
          <w:color w:val="0070C0"/>
          <w:lang w:eastAsia="pl-PL"/>
        </w:rPr>
      </w:pPr>
    </w:p>
    <w:p w:rsidR="00797206" w:rsidRPr="00797206" w:rsidRDefault="00797206" w:rsidP="00797206">
      <w:pPr>
        <w:spacing w:after="160" w:line="259" w:lineRule="auto"/>
        <w:jc w:val="right"/>
        <w:rPr>
          <w:rFonts w:ascii="Times New Roman" w:eastAsia="Times New Roman" w:hAnsi="Times New Roman" w:cs="Times New Roman"/>
          <w:b/>
          <w:bCs/>
          <w:lang w:eastAsia="pl-PL"/>
        </w:rPr>
      </w:pPr>
      <w:r w:rsidRPr="00797206">
        <w:rPr>
          <w:rFonts w:ascii="Times New Roman" w:eastAsia="Times New Roman" w:hAnsi="Times New Roman" w:cs="Times New Roman"/>
          <w:sz w:val="14"/>
          <w:szCs w:val="14"/>
          <w:lang w:eastAsia="pl-PL"/>
        </w:rPr>
        <w:br w:type="page"/>
      </w:r>
      <w:bookmarkStart w:id="261" w:name="_Hlk67831498"/>
      <w:bookmarkStart w:id="262" w:name="_Hlk67827058"/>
      <w:r w:rsidRPr="00797206">
        <w:rPr>
          <w:rFonts w:ascii="Times New Roman" w:eastAsia="Times New Roman" w:hAnsi="Times New Roman" w:cs="Times New Roman"/>
          <w:b/>
          <w:bCs/>
          <w:lang w:eastAsia="pl-PL"/>
        </w:rPr>
        <w:lastRenderedPageBreak/>
        <w:t>Załącznik nr 2 do Umowy ramowej</w:t>
      </w:r>
    </w:p>
    <w:bookmarkEnd w:id="261"/>
    <w:bookmarkEnd w:id="262"/>
    <w:p w:rsidR="00797206" w:rsidRPr="00797206" w:rsidRDefault="00797206" w:rsidP="00797206">
      <w:pPr>
        <w:tabs>
          <w:tab w:val="left" w:pos="630"/>
          <w:tab w:val="center" w:pos="4536"/>
        </w:tabs>
        <w:spacing w:after="160" w:line="259" w:lineRule="auto"/>
        <w:jc w:val="center"/>
        <w:rPr>
          <w:rFonts w:ascii="Times New Roman" w:eastAsia="Times New Roman" w:hAnsi="Times New Roman" w:cs="Times New Roman"/>
          <w:b/>
          <w:bCs/>
          <w:lang w:eastAsia="pl-PL"/>
        </w:rPr>
      </w:pPr>
      <w:r w:rsidRPr="00797206">
        <w:rPr>
          <w:rFonts w:ascii="Times New Roman" w:eastAsia="Times New Roman" w:hAnsi="Times New Roman" w:cs="Times New Roman"/>
          <w:b/>
          <w:bCs/>
          <w:sz w:val="28"/>
          <w:szCs w:val="28"/>
          <w:lang w:eastAsia="pl-PL"/>
        </w:rPr>
        <w:t>Ochrona danych osobowych</w:t>
      </w:r>
    </w:p>
    <w:p w:rsidR="00797206" w:rsidRPr="00797206" w:rsidRDefault="00797206" w:rsidP="00797206">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rsidR="00797206" w:rsidRPr="00797206" w:rsidRDefault="00797206" w:rsidP="00797206">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b/>
          <w:u w:val="single"/>
          <w:lang w:eastAsia="pl-PL"/>
        </w:rPr>
        <w:t>Udostępnienie danych osobowych</w:t>
      </w:r>
    </w:p>
    <w:p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 xml:space="preserve">Celem przetwarzania danych osobowych udostępnionych  przez Strony jest zawarcie oraz wykonanie niniejszej Umowy. Przez wykonanie niniejszej Umowy Strony rozumieją </w:t>
      </w:r>
      <w:r w:rsidRPr="00797206">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797206">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Podstawę prawną udostępnienia danych osobowych, o których mowa w ust. 1 stanowi art. 6 ust. 1 lit.</w:t>
      </w:r>
      <w:r w:rsidR="00EF146F">
        <w:rPr>
          <w:rFonts w:ascii="Times New Roman" w:eastAsia="Times New Roman" w:hAnsi="Times New Roman" w:cs="Times New Roman"/>
          <w:color w:val="000000"/>
          <w:lang w:eastAsia="pl-PL"/>
        </w:rPr>
        <w:t xml:space="preserve"> c) oraz art. 6 ust. 1 lit. f) </w:t>
      </w:r>
      <w:r w:rsidRPr="00797206">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w:t>
      </w:r>
      <w:r w:rsidR="00F10C0F">
        <w:rPr>
          <w:rFonts w:ascii="Times New Roman" w:eastAsia="Times New Roman" w:hAnsi="Times New Roman" w:cs="Times New Roman"/>
          <w:color w:val="000000"/>
          <w:lang w:eastAsia="pl-PL"/>
        </w:rPr>
        <w:t xml:space="preserve">h osobowych </w:t>
      </w:r>
      <w:r w:rsidR="00F10C0F">
        <w:rPr>
          <w:rFonts w:ascii="Times New Roman" w:eastAsia="Times New Roman" w:hAnsi="Times New Roman" w:cs="Times New Roman"/>
          <w:color w:val="000000"/>
          <w:lang w:eastAsia="pl-PL"/>
        </w:rPr>
        <w:br/>
      </w:r>
      <w:r w:rsidRPr="00797206">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Udostępnienie danych osobowych powoduje, iż Strona której udostępniono dane osobowe  staje się ich administratorem w rozumieniu art. 4 pkt 7 RODO, ustalając cele i sposoby ich przetwarzania, z uwzględnieniem zasad wynikających z art. 5 RODO.</w:t>
      </w:r>
    </w:p>
    <w:p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797206" w:rsidRPr="00797206" w:rsidRDefault="00797206" w:rsidP="00891B4E">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rsidR="00797206" w:rsidRDefault="00797206" w:rsidP="00780752">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97206">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780752" w:rsidRPr="00780752" w:rsidRDefault="00780752" w:rsidP="00780752">
      <w:pPr>
        <w:numPr>
          <w:ilvl w:val="6"/>
          <w:numId w:val="50"/>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780752">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rsidR="00797206" w:rsidRPr="00797206" w:rsidRDefault="00797206" w:rsidP="00797206">
      <w:pPr>
        <w:spacing w:after="160" w:line="259" w:lineRule="auto"/>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br w:type="page"/>
      </w:r>
    </w:p>
    <w:p w:rsidR="00797206" w:rsidRPr="00797206" w:rsidRDefault="00797206" w:rsidP="00797206">
      <w:pPr>
        <w:spacing w:after="0" w:line="240" w:lineRule="auto"/>
        <w:jc w:val="right"/>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lastRenderedPageBreak/>
        <w:t>Załącznik nr 3 do Umowy ramowej</w:t>
      </w:r>
    </w:p>
    <w:p w:rsidR="00797206" w:rsidRPr="00797206" w:rsidRDefault="00797206" w:rsidP="00797206">
      <w:pPr>
        <w:spacing w:after="0" w:line="240" w:lineRule="auto"/>
        <w:jc w:val="center"/>
        <w:rPr>
          <w:rFonts w:ascii="Times New Roman" w:eastAsia="Times New Roman" w:hAnsi="Times New Roman" w:cs="Times New Roman"/>
          <w:b/>
          <w:bCs/>
          <w:sz w:val="28"/>
          <w:szCs w:val="28"/>
          <w:lang w:eastAsia="pl-PL"/>
        </w:rPr>
      </w:pPr>
      <w:r w:rsidRPr="00797206">
        <w:rPr>
          <w:rFonts w:ascii="Times New Roman" w:eastAsia="Times New Roman" w:hAnsi="Times New Roman" w:cs="Times New Roman"/>
          <w:b/>
          <w:bCs/>
          <w:sz w:val="28"/>
          <w:szCs w:val="28"/>
          <w:lang w:eastAsia="pl-PL"/>
        </w:rPr>
        <w:t>Wzór umowy wykonawczej</w:t>
      </w:r>
    </w:p>
    <w:p w:rsidR="00797206" w:rsidRPr="00797206" w:rsidRDefault="00797206" w:rsidP="00797206">
      <w:pPr>
        <w:spacing w:before="120" w:after="0" w:line="240" w:lineRule="auto"/>
        <w:jc w:val="center"/>
        <w:rPr>
          <w:rFonts w:ascii="Times New Roman" w:eastAsia="Times New Roman" w:hAnsi="Times New Roman" w:cs="Times New Roman"/>
          <w:b/>
          <w:bCs/>
          <w:sz w:val="28"/>
          <w:szCs w:val="28"/>
          <w:lang w:eastAsia="pl-PL"/>
        </w:rPr>
      </w:pPr>
      <w:r w:rsidRPr="00797206">
        <w:rPr>
          <w:rFonts w:ascii="Times New Roman" w:eastAsia="Times New Roman" w:hAnsi="Times New Roman" w:cs="Times New Roman"/>
          <w:b/>
          <w:bCs/>
          <w:sz w:val="28"/>
          <w:szCs w:val="28"/>
          <w:lang w:eastAsia="pl-PL"/>
        </w:rPr>
        <w:t>UMOWA WYKONAWCZA Nr …………….. z dnia ……………..</w:t>
      </w:r>
    </w:p>
    <w:p w:rsidR="00797206" w:rsidRPr="00797206" w:rsidRDefault="00797206" w:rsidP="00797206">
      <w:pPr>
        <w:spacing w:after="0" w:line="240" w:lineRule="auto"/>
        <w:jc w:val="both"/>
        <w:rPr>
          <w:rFonts w:ascii="Times New Roman" w:eastAsia="Times New Roman" w:hAnsi="Times New Roman" w:cs="Times New Roman"/>
          <w:b/>
          <w:bCs/>
          <w:sz w:val="28"/>
          <w:szCs w:val="28"/>
          <w:lang w:eastAsia="pl-PL"/>
        </w:rPr>
      </w:pP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Zawarta pomiędzy:</w:t>
      </w:r>
    </w:p>
    <w:p w:rsidR="00797206" w:rsidRPr="00797206" w:rsidRDefault="00797206" w:rsidP="00797206">
      <w:pPr>
        <w:spacing w:after="0" w:line="240" w:lineRule="auto"/>
        <w:jc w:val="both"/>
        <w:rPr>
          <w:rFonts w:ascii="Times New Roman" w:eastAsia="Times New Roman" w:hAnsi="Times New Roman" w:cs="Times New Roman"/>
          <w:sz w:val="6"/>
          <w:szCs w:val="6"/>
          <w:lang w:eastAsia="pl-PL"/>
        </w:rPr>
      </w:pPr>
    </w:p>
    <w:p w:rsidR="00797206" w:rsidRPr="00797206" w:rsidRDefault="00797206" w:rsidP="00797206">
      <w:pPr>
        <w:spacing w:after="0" w:line="240" w:lineRule="auto"/>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POLSKA GRUPA GÓRNICZA S.A.</w:t>
      </w:r>
      <w:r w:rsidRPr="00797206">
        <w:rPr>
          <w:rFonts w:ascii="Times New Roman" w:eastAsia="Times New Roman" w:hAnsi="Times New Roman" w:cs="Times New Roman"/>
          <w:lang w:eastAsia="pl-PL"/>
        </w:rPr>
        <w:t xml:space="preserve"> z siedzibą w Katowicach przy ul. Powstańców 30, kod pocztowy 40-039, </w:t>
      </w:r>
      <w:r w:rsidRPr="00797206">
        <w:rPr>
          <w:rFonts w:ascii="Times New Roman" w:eastAsia="Times New Roman" w:hAnsi="Times New Roman" w:cs="Times New Roman"/>
          <w:b/>
          <w:bCs/>
          <w:lang w:eastAsia="pl-PL"/>
        </w:rPr>
        <w:t>Oddział ……………………..,</w:t>
      </w:r>
      <w:r w:rsidRPr="00797206">
        <w:rPr>
          <w:rFonts w:ascii="Times New Roman" w:eastAsia="Times New Roman" w:hAnsi="Times New Roman" w:cs="Times New Roman"/>
          <w:lang w:eastAsia="pl-PL"/>
        </w:rPr>
        <w:t xml:space="preserve"> adres: ……………………, ul. …………………….., zarejestrowana przez Sąd Rejonowy Katowice-Wschód w Katowicach Wydział Gospodarczy pod numerem KRS 0000709363, wysokość kapitału zakładowego całkowicie wpłaconego: 3 916 71</w:t>
      </w:r>
      <w:r w:rsidR="00AB19CD">
        <w:rPr>
          <w:rFonts w:ascii="Times New Roman" w:eastAsia="Times New Roman" w:hAnsi="Times New Roman" w:cs="Times New Roman"/>
          <w:lang w:eastAsia="pl-PL"/>
        </w:rPr>
        <w:t>9</w:t>
      </w:r>
      <w:r w:rsidRPr="00797206">
        <w:rPr>
          <w:rFonts w:ascii="Times New Roman" w:eastAsia="Times New Roman" w:hAnsi="Times New Roman" w:cs="Times New Roman"/>
          <w:lang w:eastAsia="pl-PL"/>
        </w:rPr>
        <w:t> </w:t>
      </w:r>
      <w:r w:rsidR="00AB19CD">
        <w:rPr>
          <w:rFonts w:ascii="Times New Roman" w:eastAsia="Times New Roman" w:hAnsi="Times New Roman" w:cs="Times New Roman"/>
          <w:lang w:eastAsia="pl-PL"/>
        </w:rPr>
        <w:t>0</w:t>
      </w:r>
      <w:r w:rsidRPr="00797206">
        <w:rPr>
          <w:rFonts w:ascii="Times New Roman" w:eastAsia="Times New Roman" w:hAnsi="Times New Roman" w:cs="Times New Roman"/>
          <w:lang w:eastAsia="pl-PL"/>
        </w:rPr>
        <w:t xml:space="preserve">00,00 zł, NIP 634-283-47-28, REGON: 360615984, </w:t>
      </w:r>
      <w:r w:rsidR="00F10C0F">
        <w:rPr>
          <w:rFonts w:ascii="Times New Roman" w:eastAsia="MS Mincho" w:hAnsi="Times New Roman" w:cs="Times New Roman"/>
          <w:lang w:eastAsia="pl-PL"/>
        </w:rPr>
        <w:t xml:space="preserve">nr rejestrowy BDO </w:t>
      </w:r>
      <w:r w:rsidRPr="00797206">
        <w:rPr>
          <w:rFonts w:ascii="Times New Roman" w:eastAsia="MS Mincho" w:hAnsi="Times New Roman" w:cs="Times New Roman"/>
          <w:lang w:eastAsia="pl-PL"/>
        </w:rPr>
        <w:t xml:space="preserve">000014704, </w:t>
      </w:r>
      <w:r w:rsidRPr="00797206">
        <w:rPr>
          <w:rFonts w:ascii="Times New Roman" w:eastAsia="Times New Roman" w:hAnsi="Times New Roman" w:cs="Times New Roman"/>
          <w:lang w:eastAsia="pl-PL"/>
        </w:rPr>
        <w:t xml:space="preserve">zwana w treści Umowy </w:t>
      </w:r>
      <w:r w:rsidRPr="00797206">
        <w:rPr>
          <w:rFonts w:ascii="Times New Roman" w:eastAsia="Times New Roman" w:hAnsi="Times New Roman" w:cs="Times New Roman"/>
          <w:b/>
          <w:bCs/>
          <w:lang w:eastAsia="pl-PL"/>
        </w:rPr>
        <w:t>Zamawiającym</w:t>
      </w:r>
      <w:r w:rsidRPr="00797206">
        <w:rPr>
          <w:rFonts w:ascii="Times New Roman" w:eastAsia="Times New Roman" w:hAnsi="Times New Roman" w:cs="Times New Roman"/>
          <w:lang w:eastAsia="pl-PL"/>
        </w:rPr>
        <w:t>, którego reprezentują:</w:t>
      </w:r>
    </w:p>
    <w:p w:rsidR="00797206" w:rsidRPr="00797206" w:rsidRDefault="00797206" w:rsidP="00891B4E">
      <w:pPr>
        <w:numPr>
          <w:ilvl w:val="0"/>
          <w:numId w:val="80"/>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891B4E">
      <w:pPr>
        <w:numPr>
          <w:ilvl w:val="0"/>
          <w:numId w:val="80"/>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a</w:t>
      </w:r>
    </w:p>
    <w:p w:rsidR="00797206" w:rsidRPr="00797206" w:rsidRDefault="00797206" w:rsidP="00797206">
      <w:pPr>
        <w:spacing w:after="0" w:line="240" w:lineRule="auto"/>
        <w:rPr>
          <w:rFonts w:ascii="Times New Roman" w:eastAsia="Times New Roman" w:hAnsi="Times New Roman" w:cs="Times New Roman"/>
          <w:i/>
          <w:color w:val="FF0000"/>
          <w:lang w:eastAsia="pl-PL"/>
        </w:rPr>
      </w:pPr>
      <w:r w:rsidRPr="00797206">
        <w:rPr>
          <w:rFonts w:ascii="Times New Roman" w:eastAsia="Times New Roman" w:hAnsi="Times New Roman" w:cs="Times New Roman"/>
          <w:i/>
          <w:color w:val="FF0000"/>
          <w:lang w:eastAsia="pl-PL"/>
        </w:rPr>
        <w:t>(w przypadku działalności gospodarczej prowadzonej osobiście)</w:t>
      </w:r>
    </w:p>
    <w:p w:rsidR="00797206" w:rsidRPr="00797206" w:rsidRDefault="00797206" w:rsidP="00797206">
      <w:pPr>
        <w:spacing w:after="0" w:line="240" w:lineRule="auto"/>
        <w:jc w:val="both"/>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t>Pan/Pani</w:t>
      </w:r>
      <w:r w:rsidRPr="00797206">
        <w:rPr>
          <w:rFonts w:ascii="Times New Roman" w:eastAsia="Times New Roman" w:hAnsi="Times New Roman" w:cs="Times New Roman"/>
          <w:lang w:eastAsia="pl-PL"/>
        </w:rPr>
        <w:t xml:space="preserve">  ……………………………………… prowadzący/a działalność pod nazwą …………………………. z siedzibą w ……………………. ul. …………………….. , zarejestrowaną w Centralnej Ewidencji i Informacji o Działalności Gospodarczej, NIP: …….. REGON: ………….…………….,  zwany/a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rsidR="00797206" w:rsidRPr="00797206" w:rsidRDefault="00797206" w:rsidP="00891B4E">
      <w:pPr>
        <w:numPr>
          <w:ilvl w:val="0"/>
          <w:numId w:val="84"/>
        </w:numPr>
        <w:spacing w:after="0" w:line="240" w:lineRule="auto"/>
        <w:ind w:left="426" w:hanging="1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891B4E">
      <w:pPr>
        <w:numPr>
          <w:ilvl w:val="0"/>
          <w:numId w:val="84"/>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jc w:val="both"/>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kapitałowej)</w:t>
      </w:r>
      <w:r w:rsidRPr="00797206">
        <w:rPr>
          <w:rFonts w:ascii="Times New Roman" w:eastAsia="Times New Roman" w:hAnsi="Times New Roman" w:cs="Times New Roman"/>
          <w:color w:val="FF0000"/>
          <w:lang w:eastAsia="pl-PL"/>
        </w:rPr>
        <w:t xml:space="preserve">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 z siedzibą ……………. przy ul. ………………, kod pocztowy ……………., zarejestrowana przez Sąd Rejonowy …………… w …………. pod numerem KRS ………………, wysokość kapitału zakładowego: …………… zł, REGON: …………., NIP ……………,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zwana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rsidR="00797206" w:rsidRPr="00797206" w:rsidRDefault="00797206" w:rsidP="00891B4E">
      <w:pPr>
        <w:numPr>
          <w:ilvl w:val="0"/>
          <w:numId w:val="85"/>
        </w:numPr>
        <w:spacing w:after="0" w:line="240" w:lineRule="auto"/>
        <w:ind w:left="426" w:hanging="1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891B4E">
      <w:pPr>
        <w:numPr>
          <w:ilvl w:val="0"/>
          <w:numId w:val="85"/>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spółki cywilnej)</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Pan/Pani</w:t>
      </w:r>
      <w:r w:rsidRPr="00797206">
        <w:rPr>
          <w:rFonts w:ascii="Times New Roman" w:eastAsia="Times New Roman" w:hAnsi="Times New Roman" w:cs="Times New Roman"/>
          <w:lang w:eastAsia="pl-PL"/>
        </w:rPr>
        <w:t xml:space="preserve"> ………………………………… zarejestrowany/a w Centralnej Ewidencji i Informacji o Działalności Gospodarczej, NIP: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wspólnie prowadzący działalność gospodarczą w formie spółki cywilnej</w:t>
      </w:r>
      <w:r w:rsidRPr="00797206">
        <w:rPr>
          <w:rFonts w:ascii="Times New Roman" w:eastAsia="Times New Roman" w:hAnsi="Times New Roman" w:cs="Times New Roman"/>
          <w:lang w:eastAsia="pl-PL"/>
        </w:rPr>
        <w:t xml:space="preserve"> pod nazwą ……….….  z siedzibą w ……………………………  ul………………………, NIP: ……………….. zwanej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rsidR="00797206" w:rsidRPr="00797206" w:rsidRDefault="00797206" w:rsidP="00891B4E">
      <w:pPr>
        <w:numPr>
          <w:ilvl w:val="0"/>
          <w:numId w:val="86"/>
        </w:numPr>
        <w:spacing w:after="0" w:line="240" w:lineRule="auto"/>
        <w:ind w:left="426" w:hanging="11"/>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891B4E">
      <w:pPr>
        <w:numPr>
          <w:ilvl w:val="0"/>
          <w:numId w:val="86"/>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240" w:lineRule="auto"/>
        <w:jc w:val="both"/>
        <w:rPr>
          <w:rFonts w:ascii="Times New Roman" w:eastAsia="Times New Roman" w:hAnsi="Times New Roman" w:cs="Times New Roman"/>
          <w:lang w:eastAsia="pl-PL"/>
        </w:rPr>
      </w:pPr>
    </w:p>
    <w:p w:rsidR="00797206" w:rsidRPr="00797206" w:rsidRDefault="00797206" w:rsidP="00797206">
      <w:pPr>
        <w:spacing w:after="0" w:line="240" w:lineRule="auto"/>
        <w:rPr>
          <w:rFonts w:ascii="Times New Roman" w:eastAsia="Times New Roman" w:hAnsi="Times New Roman" w:cs="Times New Roman"/>
          <w:color w:val="FF0000"/>
          <w:lang w:eastAsia="pl-PL"/>
        </w:rPr>
      </w:pPr>
      <w:r w:rsidRPr="00797206">
        <w:rPr>
          <w:rFonts w:ascii="Times New Roman" w:eastAsia="Times New Roman" w:hAnsi="Times New Roman" w:cs="Times New Roman"/>
          <w:i/>
          <w:color w:val="FF0000"/>
          <w:lang w:eastAsia="pl-PL"/>
        </w:rPr>
        <w:t>(w przypadku Konsorcjum)</w:t>
      </w:r>
    </w:p>
    <w:p w:rsidR="00797206" w:rsidRPr="00797206" w:rsidRDefault="00797206" w:rsidP="00797206">
      <w:pPr>
        <w:spacing w:after="0" w:line="240" w:lineRule="auto"/>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Konsorcjum firm:</w:t>
      </w:r>
    </w:p>
    <w:p w:rsidR="00797206" w:rsidRPr="00797206" w:rsidRDefault="00797206" w:rsidP="00891B4E">
      <w:pPr>
        <w:numPr>
          <w:ilvl w:val="1"/>
          <w:numId w:val="88"/>
        </w:numPr>
        <w:spacing w:after="0" w:line="240" w:lineRule="auto"/>
        <w:ind w:left="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Lider</w:t>
      </w:r>
      <w:r w:rsidRPr="00797206">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 (</w:t>
      </w:r>
      <w:r w:rsidRPr="00797206">
        <w:rPr>
          <w:rFonts w:ascii="Times New Roman" w:eastAsia="Times New Roman" w:hAnsi="Times New Roman" w:cs="Times New Roman"/>
          <w:i/>
          <w:lang w:eastAsia="pl-PL"/>
        </w:rPr>
        <w:t>sprawdzić, czy pełnomocnik jest liderem konsorcjum)</w:t>
      </w:r>
    </w:p>
    <w:p w:rsidR="00797206" w:rsidRPr="00797206" w:rsidRDefault="00797206" w:rsidP="00891B4E">
      <w:pPr>
        <w:numPr>
          <w:ilvl w:val="1"/>
          <w:numId w:val="88"/>
        </w:numPr>
        <w:spacing w:after="0" w:line="240" w:lineRule="auto"/>
        <w:ind w:left="284" w:hanging="284"/>
        <w:jc w:val="both"/>
        <w:rPr>
          <w:rFonts w:ascii="Times New Roman" w:eastAsia="Times New Roman" w:hAnsi="Times New Roman" w:cs="Times New Roman"/>
          <w:lang w:eastAsia="pl-PL"/>
        </w:rPr>
      </w:pPr>
      <w:r w:rsidRPr="00797206">
        <w:rPr>
          <w:rFonts w:ascii="Times New Roman" w:eastAsia="Times New Roman" w:hAnsi="Times New Roman" w:cs="Times New Roman"/>
          <w:b/>
          <w:lang w:eastAsia="pl-PL"/>
        </w:rPr>
        <w:t>Uczestnik</w:t>
      </w:r>
      <w:r w:rsidRPr="00797206">
        <w:rPr>
          <w:rFonts w:ascii="Times New Roman" w:eastAsia="Times New Roman" w:hAnsi="Times New Roman" w:cs="Times New Roman"/>
          <w:lang w:eastAsia="pl-PL"/>
        </w:rPr>
        <w:t xml:space="preserve">  -  …………….... z siedzibą ………………. przy ul. …………, kod pocztowy ………., zarejestrowana przez Sąd Rejonowy ………………… w …………………. pod numerem KRS …………, wysokość kapitału zakładowego: …………. zł, REGON: ……….., NIP …………</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zwani w treści Umowy </w:t>
      </w:r>
      <w:r w:rsidRPr="00797206">
        <w:rPr>
          <w:rFonts w:ascii="Times New Roman" w:eastAsia="Times New Roman" w:hAnsi="Times New Roman" w:cs="Times New Roman"/>
          <w:b/>
          <w:lang w:eastAsia="pl-PL"/>
        </w:rPr>
        <w:t>Wykonawcą</w:t>
      </w:r>
      <w:r w:rsidRPr="00797206">
        <w:rPr>
          <w:rFonts w:ascii="Times New Roman" w:eastAsia="Times New Roman" w:hAnsi="Times New Roman" w:cs="Times New Roman"/>
          <w:lang w:eastAsia="pl-PL"/>
        </w:rPr>
        <w:t>, którego reprezentują:</w:t>
      </w:r>
    </w:p>
    <w:p w:rsidR="00797206" w:rsidRPr="00797206" w:rsidRDefault="00797206" w:rsidP="00891B4E">
      <w:pPr>
        <w:numPr>
          <w:ilvl w:val="0"/>
          <w:numId w:val="87"/>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891B4E">
      <w:pPr>
        <w:numPr>
          <w:ilvl w:val="0"/>
          <w:numId w:val="87"/>
        </w:numPr>
        <w:spacing w:after="0" w:line="240" w:lineRule="auto"/>
        <w:ind w:left="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lastRenderedPageBreak/>
        <w:t>§ 1</w:t>
      </w:r>
    </w:p>
    <w:p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PODSTAWA ZAWARCIA Umowy</w:t>
      </w:r>
    </w:p>
    <w:p w:rsidR="00797206" w:rsidRPr="00797206" w:rsidRDefault="00797206" w:rsidP="00891B4E">
      <w:pPr>
        <w:numPr>
          <w:ilvl w:val="0"/>
          <w:numId w:val="81"/>
        </w:num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Umowa ramowa nr …………….. z dnia …………</w:t>
      </w:r>
    </w:p>
    <w:p w:rsidR="00797206" w:rsidRPr="00797206" w:rsidRDefault="00797206" w:rsidP="00891B4E">
      <w:pPr>
        <w:numPr>
          <w:ilvl w:val="0"/>
          <w:numId w:val="81"/>
        </w:numPr>
        <w:spacing w:after="0" w:line="240" w:lineRule="auto"/>
        <w:ind w:left="426" w:hanging="426"/>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Protokół konieczności z dnia ………...</w:t>
      </w:r>
    </w:p>
    <w:p w:rsidR="00797206" w:rsidRPr="00797206" w:rsidRDefault="00797206" w:rsidP="00797206">
      <w:pPr>
        <w:spacing w:after="0" w:line="240" w:lineRule="auto"/>
        <w:ind w:left="360"/>
        <w:jc w:val="both"/>
        <w:rPr>
          <w:rFonts w:ascii="Times New Roman" w:eastAsia="Times New Roman" w:hAnsi="Times New Roman" w:cs="Times New Roman"/>
          <w:lang w:eastAsia="pl-PL"/>
        </w:rPr>
      </w:pPr>
    </w:p>
    <w:p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 2</w:t>
      </w:r>
    </w:p>
    <w:p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PRZEDMIOT Umowy</w:t>
      </w:r>
    </w:p>
    <w:p w:rsidR="00797206" w:rsidRPr="00797206" w:rsidRDefault="00797206" w:rsidP="00797206">
      <w:pPr>
        <w:spacing w:after="0" w:line="240" w:lineRule="auto"/>
        <w:ind w:left="426" w:hanging="426"/>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1.</w:t>
      </w:r>
      <w:r w:rsidRPr="00797206">
        <w:rPr>
          <w:rFonts w:ascii="Times New Roman" w:eastAsia="Times New Roman" w:hAnsi="Times New Roman" w:cs="Times New Roman"/>
          <w:lang w:eastAsia="pl-PL"/>
        </w:rPr>
        <w:tab/>
        <w:t>Przedmiotem umowy jest:</w:t>
      </w:r>
    </w:p>
    <w:p w:rsidR="00797206" w:rsidRPr="00797206" w:rsidRDefault="00797206" w:rsidP="00797206">
      <w:pPr>
        <w:spacing w:after="0" w:line="240"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t>
      </w:r>
    </w:p>
    <w:p w:rsidR="00797206" w:rsidRPr="00797206" w:rsidRDefault="00797206" w:rsidP="00797206">
      <w:pPr>
        <w:spacing w:after="0" w:line="240" w:lineRule="auto"/>
        <w:ind w:left="426" w:hanging="426"/>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 xml:space="preserve">2. </w:t>
      </w:r>
      <w:r w:rsidRPr="00797206">
        <w:rPr>
          <w:rFonts w:ascii="Times New Roman" w:eastAsia="Times New Roman" w:hAnsi="Times New Roman" w:cs="Times New Roman"/>
          <w:lang w:eastAsia="pl-PL"/>
        </w:rPr>
        <w:tab/>
        <w:t xml:space="preserve">Zakres umowy wykonawczej określony został w załącznikach do niniejszej umowy. </w:t>
      </w:r>
    </w:p>
    <w:p w:rsidR="00797206" w:rsidRPr="00797206" w:rsidRDefault="00797206" w:rsidP="00797206">
      <w:pPr>
        <w:tabs>
          <w:tab w:val="num" w:pos="567"/>
        </w:tabs>
        <w:spacing w:after="0" w:line="240" w:lineRule="auto"/>
        <w:ind w:left="567" w:hanging="567"/>
        <w:jc w:val="both"/>
        <w:rPr>
          <w:rFonts w:ascii="Times New Roman" w:eastAsia="Times New Roman" w:hAnsi="Times New Roman" w:cs="Times New Roman"/>
          <w:b/>
          <w:bCs/>
          <w:lang w:eastAsia="pl-PL"/>
        </w:rPr>
      </w:pPr>
    </w:p>
    <w:p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 3</w:t>
      </w:r>
    </w:p>
    <w:p w:rsidR="00797206" w:rsidRPr="00797206" w:rsidRDefault="00797206" w:rsidP="00797206">
      <w:pPr>
        <w:tabs>
          <w:tab w:val="left" w:pos="1620"/>
        </w:tabs>
        <w:spacing w:after="0" w:line="240" w:lineRule="auto"/>
        <w:jc w:val="center"/>
        <w:rPr>
          <w:rFonts w:ascii="Times New Roman" w:eastAsia="Times New Roman" w:hAnsi="Times New Roman" w:cs="Times New Roman"/>
          <w:b/>
          <w:bCs/>
          <w:caps/>
          <w:lang w:eastAsia="pl-PL"/>
        </w:rPr>
      </w:pPr>
      <w:r w:rsidRPr="00797206">
        <w:rPr>
          <w:rFonts w:ascii="Times New Roman" w:eastAsia="Times New Roman" w:hAnsi="Times New Roman" w:cs="Times New Roman"/>
          <w:b/>
          <w:bCs/>
          <w:caps/>
          <w:lang w:eastAsia="pl-PL"/>
        </w:rPr>
        <w:t>CENA I WARUNKI PŁATNOŚCI</w:t>
      </w:r>
    </w:p>
    <w:p w:rsidR="00797206" w:rsidRPr="00797206" w:rsidRDefault="00797206" w:rsidP="00891B4E">
      <w:pPr>
        <w:numPr>
          <w:ilvl w:val="0"/>
          <w:numId w:val="79"/>
        </w:numPr>
        <w:spacing w:after="0" w:line="240" w:lineRule="auto"/>
        <w:ind w:left="426" w:hanging="426"/>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Ostateczna cena za wykonanie przedmiotu umowy będzie wyliczona na podstawie kosztorysu powykonawczego sporządzonego przez Wykonawcę zgodnie z zapisami §3 Umowy ramowej nr …………. z dnia ……………… przy zastosowaniu zaoferowanego przez Wykonawcę upustu do całości kosztów robót w wysokości: ………………………………………</w:t>
      </w:r>
    </w:p>
    <w:p w:rsidR="00797206" w:rsidRPr="00797206" w:rsidRDefault="00797206" w:rsidP="00891B4E">
      <w:pPr>
        <w:numPr>
          <w:ilvl w:val="0"/>
          <w:numId w:val="79"/>
        </w:numPr>
        <w:spacing w:after="0" w:line="240" w:lineRule="auto"/>
        <w:ind w:left="426" w:hanging="426"/>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Kosztorys powykonawczy podlega weryfikacji i zatwierdzeniu przez osobę sprawującą nadzór ze strony Zamawiającego przed wystawieniem faktury.</w:t>
      </w:r>
    </w:p>
    <w:p w:rsidR="00797206" w:rsidRPr="00797206" w:rsidRDefault="00797206" w:rsidP="00891B4E">
      <w:pPr>
        <w:numPr>
          <w:ilvl w:val="0"/>
          <w:numId w:val="79"/>
        </w:numPr>
        <w:spacing w:after="0" w:line="240" w:lineRule="auto"/>
        <w:ind w:left="426" w:hanging="426"/>
        <w:jc w:val="both"/>
        <w:textAlignment w:val="baseline"/>
        <w:rPr>
          <w:rFonts w:ascii="Times New Roman" w:eastAsia="Times New Roman" w:hAnsi="Times New Roman" w:cs="Times New Roman"/>
          <w:lang w:eastAsia="pl-PL"/>
        </w:rPr>
      </w:pPr>
      <w:r w:rsidRPr="00797206">
        <w:rPr>
          <w:rFonts w:ascii="Times New Roman" w:eastAsia="Times New Roman" w:hAnsi="Times New Roman" w:cs="Times New Roman"/>
          <w:lang w:eastAsia="pl-PL"/>
        </w:rPr>
        <w:t>Wykonawcy przysługuje wynagrodzenie za faktycznie zrealizowane roboty.</w:t>
      </w:r>
    </w:p>
    <w:p w:rsidR="00797206" w:rsidRPr="00797206" w:rsidRDefault="00797206" w:rsidP="00891B4E">
      <w:pPr>
        <w:numPr>
          <w:ilvl w:val="0"/>
          <w:numId w:val="79"/>
        </w:numPr>
        <w:autoSpaceDE w:val="0"/>
        <w:autoSpaceDN w:val="0"/>
        <w:adjustRightInd w:val="0"/>
        <w:spacing w:after="21" w:line="240" w:lineRule="auto"/>
        <w:ind w:left="426" w:hanging="426"/>
        <w:jc w:val="both"/>
        <w:rPr>
          <w:rFonts w:ascii="Times New Roman" w:eastAsia="Times New Roman" w:hAnsi="Times New Roman" w:cs="Times New Roman"/>
          <w:strike/>
          <w:color w:val="000000"/>
        </w:rPr>
      </w:pPr>
      <w:r w:rsidRPr="00797206">
        <w:rPr>
          <w:rFonts w:ascii="Times New Roman" w:eastAsia="Times New Roman" w:hAnsi="Times New Roman" w:cs="Times New Roman"/>
          <w:color w:val="000000"/>
        </w:rPr>
        <w:t xml:space="preserve">Zamawiający zobowiązuje Wykonawcę do uzyskania zgody właścicieli/użytkowników nieruchomości sąsiednich na czasowe zajęcie ich nieruchomości niezbędne do realizacji przedmiotu umowy wykonawczej. </w:t>
      </w:r>
    </w:p>
    <w:p w:rsidR="00797206" w:rsidRPr="00D9665A" w:rsidRDefault="00797206" w:rsidP="00797206">
      <w:pPr>
        <w:numPr>
          <w:ilvl w:val="0"/>
          <w:numId w:val="79"/>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Wykonawcy nie należy się dodatkowe wynagrodzenie za dodatkowe prace wykonane bez uzgodnienia z Zamawiającym.</w:t>
      </w: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r w:rsidRPr="00797206">
        <w:rPr>
          <w:rFonts w:ascii="Times New Roman" w:eastAsia="Times New Roman" w:hAnsi="Times New Roman" w:cs="Times New Roman"/>
          <w:b/>
          <w:bCs/>
          <w:color w:val="000000"/>
        </w:rPr>
        <w:t xml:space="preserve">§ 4 </w:t>
      </w: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r w:rsidRPr="00797206">
        <w:rPr>
          <w:rFonts w:ascii="Times New Roman" w:eastAsia="Times New Roman" w:hAnsi="Times New Roman" w:cs="Times New Roman"/>
          <w:b/>
          <w:bCs/>
          <w:color w:val="000000"/>
        </w:rPr>
        <w:t>REALIZACJA PRZEDMIOTU UMOWY</w:t>
      </w:r>
    </w:p>
    <w:p w:rsidR="00797206" w:rsidRPr="00797206" w:rsidRDefault="00797206" w:rsidP="00891B4E">
      <w:pPr>
        <w:numPr>
          <w:ilvl w:val="0"/>
          <w:numId w:val="82"/>
        </w:numPr>
        <w:autoSpaceDE w:val="0"/>
        <w:autoSpaceDN w:val="0"/>
        <w:adjustRightInd w:val="0"/>
        <w:spacing w:after="23" w:line="240" w:lineRule="auto"/>
        <w:ind w:left="426" w:hanging="426"/>
        <w:jc w:val="both"/>
        <w:rPr>
          <w:rFonts w:ascii="Times New Roman" w:eastAsia="Times New Roman" w:hAnsi="Times New Roman" w:cs="Times New Roman"/>
          <w:color w:val="FF0000"/>
        </w:rPr>
      </w:pPr>
      <w:r w:rsidRPr="00797206">
        <w:rPr>
          <w:rFonts w:ascii="Times New Roman" w:eastAsia="Times New Roman" w:hAnsi="Times New Roman" w:cs="Times New Roman"/>
          <w:color w:val="000000"/>
        </w:rPr>
        <w:t xml:space="preserve">Termin realizacji </w:t>
      </w:r>
      <w:r w:rsidRPr="00797206">
        <w:rPr>
          <w:rFonts w:ascii="Times New Roman" w:eastAsia="Times New Roman" w:hAnsi="Times New Roman" w:cs="Times New Roman"/>
        </w:rPr>
        <w:t xml:space="preserve">przedmiotu umowy: ………………………. od daty przekazania placu budowy. </w:t>
      </w:r>
    </w:p>
    <w:p w:rsidR="00797206" w:rsidRPr="00797206" w:rsidRDefault="00797206" w:rsidP="00891B4E">
      <w:pPr>
        <w:numPr>
          <w:ilvl w:val="0"/>
          <w:numId w:val="82"/>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Osoba odpowiedzialna ze strony Zamawiającego za realizację umowy: __________________________ tel.______________ e-mail:__________________________ </w:t>
      </w:r>
    </w:p>
    <w:p w:rsidR="00797206" w:rsidRPr="00797206" w:rsidRDefault="00797206" w:rsidP="00891B4E">
      <w:pPr>
        <w:numPr>
          <w:ilvl w:val="0"/>
          <w:numId w:val="82"/>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Osoba odpowiedzialna ze strony Wykonawcy za realizację umowy: __________________________ tel.______________ e-mail:__________________________ </w:t>
      </w: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r w:rsidRPr="00797206">
        <w:rPr>
          <w:rFonts w:ascii="Times New Roman" w:eastAsia="Times New Roman" w:hAnsi="Times New Roman" w:cs="Times New Roman"/>
          <w:b/>
          <w:bCs/>
          <w:color w:val="000000"/>
        </w:rPr>
        <w:t xml:space="preserve">§ 5 </w:t>
      </w: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r w:rsidRPr="00797206">
        <w:rPr>
          <w:rFonts w:ascii="Times New Roman" w:eastAsia="Times New Roman" w:hAnsi="Times New Roman" w:cs="Times New Roman"/>
          <w:b/>
          <w:bCs/>
          <w:color w:val="000000"/>
        </w:rPr>
        <w:t>POZOSTAŁE WARUNKI</w:t>
      </w:r>
    </w:p>
    <w:p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Do niniejszej umowy wykonawczej zastosowanie mają zapisy umowy ramowej nr ………….. z dnia …………………. </w:t>
      </w:r>
    </w:p>
    <w:p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W celu realizacji czynności będących przedmiotem niniejszej umowy wykonawczej Zamawiający powierza Wykonawcy do przetwarzania dane osobowe na zasadach określonych w załączniku „Powierzenie przetwarzania danych osobowych”.</w:t>
      </w:r>
    </w:p>
    <w:p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Wszelkie zmiany i uzupełnienia umowy wymagają dla swej ważności formy pisemnej w postaci aneksu do umowy. </w:t>
      </w:r>
    </w:p>
    <w:p w:rsidR="00797206" w:rsidRPr="00797206" w:rsidRDefault="00797206" w:rsidP="00891B4E">
      <w:pPr>
        <w:numPr>
          <w:ilvl w:val="0"/>
          <w:numId w:val="83"/>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Umowa została sporządzona w 2 jednobrzmiących egzemplarzach, po 1 egzemplarzu dla każdej ze Stron. </w:t>
      </w:r>
    </w:p>
    <w:p w:rsidR="00797206" w:rsidRPr="00797206" w:rsidRDefault="00797206" w:rsidP="00797206">
      <w:pPr>
        <w:autoSpaceDE w:val="0"/>
        <w:autoSpaceDN w:val="0"/>
        <w:adjustRightInd w:val="0"/>
        <w:spacing w:after="0" w:line="240" w:lineRule="auto"/>
        <w:jc w:val="both"/>
        <w:rPr>
          <w:rFonts w:ascii="Times New Roman" w:eastAsia="Times New Roman" w:hAnsi="Times New Roman" w:cs="Times New Roman"/>
          <w:color w:val="000000"/>
        </w:rPr>
      </w:pPr>
    </w:p>
    <w:p w:rsidR="00797206" w:rsidRPr="00797206" w:rsidRDefault="00797206" w:rsidP="00797206">
      <w:pPr>
        <w:autoSpaceDE w:val="0"/>
        <w:autoSpaceDN w:val="0"/>
        <w:adjustRightInd w:val="0"/>
        <w:spacing w:after="0" w:line="240" w:lineRule="auto"/>
        <w:jc w:val="both"/>
        <w:rPr>
          <w:rFonts w:ascii="Times New Roman" w:eastAsia="Times New Roman" w:hAnsi="Times New Roman" w:cs="Times New Roman"/>
          <w:color w:val="000000"/>
        </w:rPr>
      </w:pPr>
      <w:r w:rsidRPr="00797206">
        <w:rPr>
          <w:rFonts w:ascii="Times New Roman" w:eastAsia="Times New Roman" w:hAnsi="Times New Roman" w:cs="Times New Roman"/>
          <w:color w:val="000000"/>
        </w:rPr>
        <w:t>Załączniki do umowy:</w:t>
      </w:r>
    </w:p>
    <w:p w:rsidR="00797206" w:rsidRPr="00797206" w:rsidRDefault="00797206" w:rsidP="00797206">
      <w:pPr>
        <w:autoSpaceDE w:val="0"/>
        <w:autoSpaceDN w:val="0"/>
        <w:adjustRightInd w:val="0"/>
        <w:spacing w:after="0" w:line="240" w:lineRule="auto"/>
        <w:rPr>
          <w:rFonts w:ascii="Times New Roman" w:eastAsia="Times New Roman" w:hAnsi="Times New Roman" w:cs="Times New Roman"/>
          <w:color w:val="000000"/>
        </w:rPr>
      </w:pPr>
      <w:r w:rsidRPr="00797206">
        <w:rPr>
          <w:rFonts w:ascii="Times New Roman" w:eastAsia="Times New Roman" w:hAnsi="Times New Roman" w:cs="Times New Roman"/>
          <w:color w:val="000000"/>
        </w:rPr>
        <w:sym w:font="Wingdings" w:char="F0A8"/>
      </w:r>
      <w:r w:rsidRPr="00797206">
        <w:rPr>
          <w:rFonts w:ascii="Times New Roman" w:eastAsia="Times New Roman" w:hAnsi="Times New Roman" w:cs="Times New Roman"/>
          <w:color w:val="000000"/>
        </w:rPr>
        <w:t xml:space="preserve"> Protokół konieczności</w:t>
      </w:r>
    </w:p>
    <w:p w:rsidR="00797206" w:rsidRDefault="00797206" w:rsidP="00797206">
      <w:pPr>
        <w:autoSpaceDE w:val="0"/>
        <w:autoSpaceDN w:val="0"/>
        <w:adjustRightInd w:val="0"/>
        <w:spacing w:after="0" w:line="240" w:lineRule="auto"/>
        <w:rPr>
          <w:rFonts w:ascii="Times New Roman" w:eastAsia="Times New Roman" w:hAnsi="Times New Roman" w:cs="Times New Roman"/>
          <w:color w:val="000000"/>
        </w:rPr>
      </w:pPr>
      <w:r w:rsidRPr="00797206">
        <w:rPr>
          <w:rFonts w:ascii="Times New Roman" w:eastAsia="Times New Roman" w:hAnsi="Times New Roman" w:cs="Times New Roman"/>
          <w:color w:val="000000"/>
        </w:rPr>
        <w:sym w:font="Wingdings" w:char="F0A8"/>
      </w:r>
      <w:r w:rsidRPr="00797206">
        <w:rPr>
          <w:rFonts w:ascii="Times New Roman" w:eastAsia="Times New Roman" w:hAnsi="Times New Roman" w:cs="Times New Roman"/>
          <w:color w:val="000000"/>
        </w:rPr>
        <w:t xml:space="preserve"> </w:t>
      </w:r>
      <w:bookmarkStart w:id="263" w:name="_Hlk123278140"/>
      <w:r w:rsidRPr="00797206">
        <w:rPr>
          <w:rFonts w:ascii="Times New Roman" w:eastAsia="Times New Roman" w:hAnsi="Times New Roman" w:cs="Times New Roman"/>
          <w:color w:val="000000"/>
        </w:rPr>
        <w:t>Powierzenie przetwarzania danych osobowych</w:t>
      </w:r>
      <w:bookmarkEnd w:id="263"/>
    </w:p>
    <w:p w:rsidR="00797206" w:rsidRPr="00797206" w:rsidRDefault="00797206" w:rsidP="00797206">
      <w:pPr>
        <w:autoSpaceDE w:val="0"/>
        <w:autoSpaceDN w:val="0"/>
        <w:adjustRightInd w:val="0"/>
        <w:spacing w:after="0" w:line="240" w:lineRule="auto"/>
        <w:rPr>
          <w:rFonts w:ascii="Times New Roman" w:eastAsia="Times New Roman" w:hAnsi="Times New Roman" w:cs="Times New Roman"/>
          <w:color w:val="000000"/>
        </w:rPr>
      </w:pPr>
      <w:r w:rsidRPr="00797206">
        <w:rPr>
          <w:rFonts w:ascii="Times New Roman" w:eastAsia="Times New Roman" w:hAnsi="Times New Roman" w:cs="Times New Roman"/>
          <w:color w:val="000000"/>
        </w:rPr>
        <w:sym w:font="Wingdings" w:char="F0A8"/>
      </w:r>
      <w:r w:rsidRPr="00797206">
        <w:rPr>
          <w:rFonts w:ascii="Times New Roman" w:eastAsia="Times New Roman" w:hAnsi="Times New Roman" w:cs="Times New Roman"/>
          <w:color w:val="000000"/>
        </w:rPr>
        <w:t xml:space="preserve"> Inne</w:t>
      </w:r>
    </w:p>
    <w:p w:rsidR="00797206" w:rsidRPr="00797206" w:rsidRDefault="00797206" w:rsidP="00797206">
      <w:pPr>
        <w:autoSpaceDE w:val="0"/>
        <w:autoSpaceDN w:val="0"/>
        <w:adjustRightInd w:val="0"/>
        <w:spacing w:after="0" w:line="240" w:lineRule="auto"/>
        <w:jc w:val="both"/>
        <w:rPr>
          <w:rFonts w:ascii="Times New Roman" w:eastAsia="Times New Roman" w:hAnsi="Times New Roman" w:cs="Times New Roman"/>
          <w:color w:val="000000"/>
        </w:rPr>
      </w:pP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b/>
          <w:bCs/>
          <w:color w:val="000000"/>
        </w:rPr>
      </w:pPr>
      <w:r w:rsidRPr="00797206">
        <w:rPr>
          <w:rFonts w:ascii="Times New Roman" w:eastAsia="Times New Roman" w:hAnsi="Times New Roman" w:cs="Times New Roman"/>
          <w:b/>
          <w:bCs/>
          <w:color w:val="000000"/>
        </w:rPr>
        <w:t xml:space="preserve">ZAMAWIAJĄCY </w:t>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r>
      <w:r w:rsidRPr="00797206">
        <w:rPr>
          <w:rFonts w:ascii="Times New Roman" w:eastAsia="Times New Roman" w:hAnsi="Times New Roman" w:cs="Times New Roman"/>
          <w:b/>
          <w:bCs/>
          <w:color w:val="000000"/>
        </w:rPr>
        <w:tab/>
        <w:t>WYKONAWCA</w:t>
      </w: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p>
    <w:p w:rsidR="00797206" w:rsidRPr="00797206" w:rsidRDefault="00797206" w:rsidP="00797206">
      <w:pPr>
        <w:autoSpaceDE w:val="0"/>
        <w:autoSpaceDN w:val="0"/>
        <w:adjustRightInd w:val="0"/>
        <w:spacing w:after="0" w:line="240" w:lineRule="auto"/>
        <w:jc w:val="center"/>
        <w:rPr>
          <w:rFonts w:ascii="Times New Roman" w:eastAsia="Times New Roman" w:hAnsi="Times New Roman" w:cs="Times New Roman"/>
          <w:color w:val="000000"/>
        </w:rPr>
      </w:pPr>
      <w:r w:rsidRPr="00797206">
        <w:rPr>
          <w:rFonts w:ascii="Times New Roman" w:eastAsia="Times New Roman" w:hAnsi="Times New Roman" w:cs="Times New Roman"/>
          <w:color w:val="000000"/>
        </w:rPr>
        <w:t xml:space="preserve">…………………………….. </w:t>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r>
      <w:r w:rsidRPr="00797206">
        <w:rPr>
          <w:rFonts w:ascii="Times New Roman" w:eastAsia="Times New Roman" w:hAnsi="Times New Roman" w:cs="Times New Roman"/>
          <w:color w:val="000000"/>
        </w:rPr>
        <w:tab/>
        <w:t>……………………………….</w:t>
      </w:r>
      <w:bookmarkStart w:id="264" w:name="_Hlk123281724"/>
      <w:bookmarkStart w:id="265" w:name="_Hlk81470638"/>
    </w:p>
    <w:p w:rsidR="00797206" w:rsidRPr="00797206" w:rsidRDefault="00797206" w:rsidP="00797206">
      <w:pPr>
        <w:autoSpaceDE w:val="0"/>
        <w:autoSpaceDN w:val="0"/>
        <w:adjustRightInd w:val="0"/>
        <w:spacing w:after="0" w:line="240" w:lineRule="auto"/>
        <w:jc w:val="right"/>
        <w:rPr>
          <w:rFonts w:ascii="Times New Roman" w:eastAsia="Times New Roman" w:hAnsi="Times New Roman" w:cs="Times New Roman"/>
          <w:color w:val="000000"/>
        </w:rPr>
      </w:pPr>
      <w:r w:rsidRPr="00797206">
        <w:rPr>
          <w:rFonts w:ascii="Times New Roman" w:eastAsia="Times New Roman" w:hAnsi="Times New Roman" w:cs="Times New Roman"/>
          <w:color w:val="000000"/>
        </w:rPr>
        <w:br w:type="column"/>
      </w:r>
      <w:r w:rsidRPr="00797206">
        <w:rPr>
          <w:rFonts w:ascii="Times New Roman" w:eastAsia="Times New Roman" w:hAnsi="Times New Roman" w:cs="Times New Roman"/>
          <w:b/>
          <w:bCs/>
          <w:color w:val="000000"/>
        </w:rPr>
        <w:lastRenderedPageBreak/>
        <w:t xml:space="preserve">Załącznik </w:t>
      </w:r>
      <w:r w:rsidR="001921C8">
        <w:rPr>
          <w:rFonts w:ascii="Times New Roman" w:eastAsia="Times New Roman" w:hAnsi="Times New Roman" w:cs="Times New Roman"/>
          <w:b/>
          <w:bCs/>
          <w:color w:val="000000"/>
        </w:rPr>
        <w:t xml:space="preserve">nr </w:t>
      </w:r>
      <w:r w:rsidR="008E1DD1">
        <w:rPr>
          <w:rFonts w:ascii="Times New Roman" w:eastAsia="Times New Roman" w:hAnsi="Times New Roman" w:cs="Times New Roman"/>
          <w:b/>
          <w:bCs/>
          <w:color w:val="000000"/>
        </w:rPr>
        <w:t>…..</w:t>
      </w:r>
      <w:r w:rsidR="001921C8">
        <w:rPr>
          <w:rFonts w:ascii="Times New Roman" w:eastAsia="Times New Roman" w:hAnsi="Times New Roman" w:cs="Times New Roman"/>
          <w:b/>
          <w:bCs/>
          <w:color w:val="000000"/>
        </w:rPr>
        <w:t xml:space="preserve"> </w:t>
      </w:r>
      <w:r w:rsidRPr="00797206">
        <w:rPr>
          <w:rFonts w:ascii="Times New Roman" w:eastAsia="Times New Roman" w:hAnsi="Times New Roman" w:cs="Times New Roman"/>
          <w:b/>
          <w:bCs/>
          <w:color w:val="000000"/>
        </w:rPr>
        <w:t>do Umowy wykonawczej</w:t>
      </w:r>
      <w:r w:rsidR="008E1DD1">
        <w:rPr>
          <w:rFonts w:ascii="Times New Roman" w:eastAsia="Times New Roman" w:hAnsi="Times New Roman" w:cs="Times New Roman"/>
          <w:b/>
          <w:bCs/>
          <w:color w:val="000000"/>
        </w:rPr>
        <w:t xml:space="preserve"> nr ……</w:t>
      </w:r>
    </w:p>
    <w:p w:rsidR="00797206" w:rsidRPr="00797206" w:rsidRDefault="00797206" w:rsidP="00797206">
      <w:pPr>
        <w:tabs>
          <w:tab w:val="left" w:pos="709"/>
        </w:tabs>
        <w:suppressAutoHyphens/>
        <w:spacing w:after="0" w:line="240" w:lineRule="auto"/>
        <w:ind w:left="349" w:hanging="360"/>
        <w:rPr>
          <w:rFonts w:ascii="Times New Roman" w:eastAsia="Times New Roman" w:hAnsi="Times New Roman" w:cs="Times New Roman"/>
          <w:b/>
          <w:bCs/>
          <w:lang w:eastAsia="pl-PL"/>
        </w:rPr>
      </w:pPr>
    </w:p>
    <w:p w:rsidR="00797206" w:rsidRPr="00797206" w:rsidRDefault="00797206" w:rsidP="00797206">
      <w:pPr>
        <w:tabs>
          <w:tab w:val="left" w:pos="709"/>
        </w:tabs>
        <w:suppressAutoHyphens/>
        <w:spacing w:after="0" w:line="240" w:lineRule="auto"/>
        <w:ind w:left="349" w:hanging="360"/>
        <w:jc w:val="center"/>
        <w:rPr>
          <w:rFonts w:ascii="Times New Roman" w:eastAsia="Times New Roman" w:hAnsi="Times New Roman" w:cs="Times New Roman"/>
          <w:sz w:val="20"/>
          <w:szCs w:val="20"/>
          <w:lang w:eastAsia="pl-PL"/>
        </w:rPr>
      </w:pPr>
      <w:r w:rsidRPr="00797206">
        <w:rPr>
          <w:rFonts w:ascii="Times New Roman" w:eastAsia="Times New Roman" w:hAnsi="Times New Roman" w:cs="Times New Roman"/>
          <w:b/>
          <w:bCs/>
          <w:sz w:val="28"/>
          <w:szCs w:val="28"/>
          <w:lang w:eastAsia="pl-PL"/>
        </w:rPr>
        <w:t>Powierzenie przetwarzania danych osobowych</w:t>
      </w:r>
    </w:p>
    <w:bookmarkEnd w:id="264"/>
    <w:p w:rsidR="00797206" w:rsidRPr="00797206" w:rsidRDefault="00797206" w:rsidP="00797206">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797206">
        <w:rPr>
          <w:rFonts w:ascii="Times New Roman" w:eastAsia="Times New Roman" w:hAnsi="Times New Roman" w:cs="Times New Roman"/>
          <w:sz w:val="20"/>
          <w:szCs w:val="20"/>
          <w:lang w:eastAsia="pl-PL"/>
        </w:rPr>
        <w:t xml:space="preserve"> </w:t>
      </w:r>
    </w:p>
    <w:p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bookmarkStart w:id="266" w:name="_Hlk67832211"/>
      <w:bookmarkEnd w:id="265"/>
      <w:r w:rsidRPr="00C60416">
        <w:rPr>
          <w:rFonts w:ascii="Times New Roman" w:eastAsia="Times New Roman" w:hAnsi="Times New Roman" w:cs="Times New Roman"/>
          <w:lang w:eastAsia="pl-PL"/>
        </w:rPr>
        <w:t>Strona Umowy, która powierza drugiej Stronie dane osobowe do przetwarzania nazywana jest dalej Administratorem Danych Osobowych.</w:t>
      </w:r>
    </w:p>
    <w:p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Strona Umowy, której Administrator Danych Osobowych powierza do przetwarzania dane osobowe nazywana jest dalej Podmiotem Przetwarzającym.</w:t>
      </w:r>
    </w:p>
    <w:p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Zamawiający oświadcza, że jest Administratorem Danych Osobowych, które powierza do przetwarzania Wykonawcy jako Podmiotowi Przetwarzającemu. </w:t>
      </w:r>
    </w:p>
    <w:p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danych osobowych zawartych w kategoriach </w:t>
      </w:r>
      <w:r w:rsidR="00A02EEC">
        <w:rPr>
          <w:rFonts w:ascii="Times New Roman" w:eastAsia="Times New Roman" w:hAnsi="Times New Roman" w:cs="Times New Roman"/>
          <w:lang w:eastAsia="pl-PL"/>
        </w:rPr>
        <w:t xml:space="preserve">osób oraz w zakresie zgodnym z </w:t>
      </w:r>
      <w:r w:rsidRPr="00C60416">
        <w:rPr>
          <w:rFonts w:ascii="Times New Roman" w:eastAsia="Times New Roman" w:hAnsi="Times New Roman" w:cs="Times New Roman"/>
          <w:lang w:eastAsia="pl-PL"/>
        </w:rPr>
        <w:t xml:space="preserve">tabelą, o której mowa poniżej w ust. 7. </w:t>
      </w:r>
    </w:p>
    <w:p w:rsidR="00C60416" w:rsidRPr="00C60416"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rsidR="00C60416" w:rsidRPr="0039320F" w:rsidRDefault="00C60416" w:rsidP="00C60416">
      <w:pPr>
        <w:numPr>
          <w:ilvl w:val="0"/>
          <w:numId w:val="52"/>
        </w:numPr>
        <w:suppressAutoHyphens/>
        <w:spacing w:after="0" w:line="259" w:lineRule="auto"/>
        <w:ind w:left="346" w:hanging="357"/>
        <w:jc w:val="both"/>
        <w:rPr>
          <w:rFonts w:ascii="Times New Roman" w:eastAsia="Times New Roman" w:hAnsi="Times New Roman" w:cs="Times New Roman"/>
          <w:lang w:val="x-none" w:eastAsia="pl-PL"/>
        </w:rPr>
      </w:pPr>
      <w:r w:rsidRPr="00C60416">
        <w:rPr>
          <w:rFonts w:ascii="Times New Roman" w:eastAsia="Times New Roman" w:hAnsi="Times New Roman" w:cs="Times New Roman"/>
          <w:lang w:eastAsia="pl-PL"/>
        </w:rPr>
        <w:t>Dane, o których mowa powyżej w ust. 5, obejmować będą:</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C60416" w:rsidRPr="00C60416" w:rsidTr="003E42E8">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60416" w:rsidRPr="00C60416" w:rsidRDefault="00C60416" w:rsidP="00C60416">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67" w:name="_Hlk87344918"/>
            <w:r w:rsidRPr="00C60416">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60416" w:rsidRPr="00C60416" w:rsidRDefault="00C60416" w:rsidP="00C60416">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C60416">
              <w:rPr>
                <w:rFonts w:ascii="Times New Roman" w:eastAsia="Times New Roman" w:hAnsi="Times New Roman" w:cs="Times New Roman"/>
                <w:b/>
                <w:lang w:eastAsia="pl-PL"/>
              </w:rPr>
              <w:t>Kategoria danych (zakres danych)</w:t>
            </w:r>
          </w:p>
        </w:tc>
      </w:tr>
      <w:tr w:rsidR="00C60416" w:rsidRPr="00C60416" w:rsidTr="003E42E8">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rsidR="00C60416" w:rsidRPr="00C60416" w:rsidRDefault="00C66503" w:rsidP="00C60416">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0"/>
                  <w14:checkedState w14:val="2612" w14:font="MS Gothic"/>
                  <w14:uncheckedState w14:val="2610" w14:font="MS Gothic"/>
                </w14:checkbox>
              </w:sdt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Times New Roman" w:hAnsi="Times New Roman" w:cs="Times New Roman"/>
                <w:lang w:eastAsia="pl-PL"/>
              </w:rPr>
              <w:t xml:space="preserve"> imię i nazwisko;</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data urodzenia;</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miejsce urodzenia;</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adres zamieszkania lub pobytu;</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numer PESEL;</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numer dokumentu tożsamości;</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adres e-mail;</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numer telefonu;</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miejsce pracy;</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MS Gothic" w:hAnsi="Times New Roman" w:cs="Times New Roman"/>
                <w:lang w:eastAsia="pl-PL"/>
              </w:rPr>
              <w:t xml:space="preserve"> s</w:t>
            </w:r>
            <w:r w:rsidR="00C60416" w:rsidRPr="00C60416">
              <w:rPr>
                <w:rFonts w:ascii="Times New Roman" w:eastAsia="Times New Roman" w:hAnsi="Times New Roman" w:cs="Times New Roman"/>
                <w:lang w:eastAsia="pl-PL"/>
              </w:rPr>
              <w:t>tanowisko służbowe;</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Times New Roman" w:hAnsi="Times New Roman" w:cs="Times New Roman"/>
                <w:lang w:eastAsia="pl-PL"/>
              </w:rPr>
              <w:t xml:space="preserve"> stopień/tytuł naukowy;</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wykształcenie, w tym uzupełniające;</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dotychczasowe zatrudnienie;</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Times New Roman" w:hAnsi="Times New Roman" w:cs="Times New Roman"/>
                <w:lang w:eastAsia="pl-PL"/>
              </w:rPr>
              <w:t xml:space="preserve"> wizerunek osoby;</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Times New Roman" w:hAnsi="Times New Roman" w:cs="Times New Roman"/>
                <w:lang w:eastAsia="pl-PL"/>
              </w:rPr>
              <w:t xml:space="preserve"> dodatkowe uprawnienia;</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nr rejestracyjny pojazdu;</w:t>
            </w:r>
          </w:p>
          <w:p w:rsidR="00C60416" w:rsidRPr="00C60416" w:rsidRDefault="00C66503" w:rsidP="00C60416">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Content>
                <w:r w:rsidR="00C60416" w:rsidRPr="00C60416">
                  <w:rPr>
                    <w:rFonts w:ascii="MS Gothic" w:eastAsia="MS Gothic" w:hAnsi="MS Gothic" w:cs="MS Gothic" w:hint="eastAsia"/>
                    <w:lang w:eastAsia="pl-PL"/>
                  </w:rPr>
                  <w:t>☐</w:t>
                </w:r>
              </w:sdtContent>
            </w:sdt>
            <w:r w:rsidR="00C60416" w:rsidRPr="00C60416">
              <w:rPr>
                <w:rFonts w:ascii="Times New Roman" w:eastAsia="Times New Roman" w:hAnsi="Times New Roman" w:cs="Times New Roman"/>
                <w:lang w:eastAsia="pl-PL"/>
              </w:rPr>
              <w:t xml:space="preserve"> dane o stanie zdrowia;</w:t>
            </w:r>
          </w:p>
          <w:p w:rsidR="00C60416" w:rsidRPr="00C60416" w:rsidRDefault="00C66503" w:rsidP="00C60416">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Content>
                <w:r w:rsidR="00C60416" w:rsidRPr="00C60416">
                  <w:rPr>
                    <w:rFonts w:ascii="Times New Roman" w:eastAsia="MS Gothic" w:hAnsi="Times New Roman" w:cs="Times New Roman" w:hint="eastAsia"/>
                    <w:lang w:eastAsia="pl-PL"/>
                  </w:rPr>
                  <w:t>☐</w:t>
                </w:r>
              </w:sdtContent>
            </w:sdt>
            <w:r w:rsidR="00C60416" w:rsidRPr="00C60416">
              <w:rPr>
                <w:rFonts w:ascii="Times New Roman" w:eastAsia="MS Mincho" w:hAnsi="Times New Roman" w:cs="Times New Roman"/>
                <w:lang w:eastAsia="pl-PL"/>
              </w:rPr>
              <w:t xml:space="preserve"> inne: </w:t>
            </w:r>
            <w:r w:rsidR="00C60416" w:rsidRPr="00C60416">
              <w:rPr>
                <w:rFonts w:ascii="Times New Roman" w:eastAsia="MS Mincho" w:hAnsi="Times New Roman" w:cs="Times New Roman"/>
                <w:i/>
                <w:lang w:eastAsia="pl-PL"/>
              </w:rPr>
              <w:t>………………………………</w:t>
            </w:r>
          </w:p>
          <w:p w:rsidR="00C60416" w:rsidRPr="00C60416" w:rsidRDefault="00C60416" w:rsidP="00C60416">
            <w:pPr>
              <w:tabs>
                <w:tab w:val="left" w:pos="709"/>
              </w:tabs>
              <w:suppressAutoHyphens/>
              <w:spacing w:after="0" w:line="259" w:lineRule="auto"/>
              <w:jc w:val="both"/>
              <w:rPr>
                <w:rFonts w:ascii="Times New Roman" w:eastAsia="MS Mincho" w:hAnsi="Times New Roman" w:cs="Times New Roman"/>
                <w:i/>
                <w:lang w:eastAsia="pl-PL"/>
              </w:rPr>
            </w:pPr>
            <w:r w:rsidRPr="00C60416">
              <w:rPr>
                <w:rFonts w:ascii="Times New Roman" w:eastAsia="MS Mincho" w:hAnsi="Times New Roman" w:cs="Times New Roman"/>
                <w:iCs/>
                <w:color w:val="FF0000"/>
                <w:sz w:val="18"/>
                <w:lang w:eastAsia="pl-PL"/>
              </w:rPr>
              <w:t>[Tekst pomocniczy do usunięcia w wersji finalnej</w:t>
            </w:r>
            <w:r w:rsidRPr="00C60416">
              <w:rPr>
                <w:rFonts w:ascii="Times New Roman" w:eastAsia="MS Mincho" w:hAnsi="Times New Roman" w:cs="Times New Roman"/>
                <w:i/>
                <w:color w:val="FF0000"/>
                <w:sz w:val="18"/>
                <w:lang w:eastAsia="pl-PL"/>
              </w:rPr>
              <w:t xml:space="preserve"> - należy uzupełnić o zakres danych niewymienionych w powyższych polach</w:t>
            </w:r>
            <w:r w:rsidRPr="00C60416">
              <w:rPr>
                <w:rFonts w:ascii="Times New Roman" w:eastAsia="MS Mincho" w:hAnsi="Times New Roman" w:cs="Times New Roman"/>
                <w:iCs/>
                <w:color w:val="FF0000"/>
                <w:sz w:val="18"/>
                <w:lang w:eastAsia="pl-PL"/>
              </w:rPr>
              <w:t>]</w:t>
            </w:r>
          </w:p>
        </w:tc>
      </w:tr>
    </w:tbl>
    <w:bookmarkEnd w:id="267"/>
    <w:p w:rsidR="00C60416" w:rsidRPr="00C60416" w:rsidRDefault="00C60416" w:rsidP="00C60416">
      <w:pPr>
        <w:numPr>
          <w:ilvl w:val="0"/>
          <w:numId w:val="52"/>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C60416">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C60416">
        <w:rPr>
          <w:rFonts w:ascii="Times New Roman" w:eastAsia="Times New Roman" w:hAnsi="Times New Roman" w:cs="Times New Roman"/>
          <w:lang w:eastAsia="pl-PL"/>
        </w:rPr>
        <w:t>U</w:t>
      </w:r>
      <w:r w:rsidRPr="00C60416">
        <w:rPr>
          <w:rFonts w:ascii="Times New Roman" w:eastAsia="Times New Roman" w:hAnsi="Times New Roman" w:cs="Times New Roman"/>
          <w:lang w:val="x-none" w:eastAsia="pl-PL"/>
        </w:rPr>
        <w:t xml:space="preserve">mowy. </w:t>
      </w:r>
    </w:p>
    <w:p w:rsidR="00C60416" w:rsidRPr="00C60416" w:rsidRDefault="00C60416" w:rsidP="00C60416">
      <w:pPr>
        <w:numPr>
          <w:ilvl w:val="0"/>
          <w:numId w:val="52"/>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C60416">
        <w:rPr>
          <w:rFonts w:ascii="Times New Roman" w:eastAsia="Times New Roman" w:hAnsi="Times New Roman" w:cs="Times New Roman"/>
          <w:lang w:val="x-none" w:eastAsia="pl-PL"/>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C60416">
        <w:rPr>
          <w:rFonts w:ascii="Times New Roman" w:eastAsia="Times New Roman" w:hAnsi="Times New Roman" w:cs="Times New Roman"/>
          <w:lang w:eastAsia="pl-PL"/>
        </w:rPr>
        <w:t>U</w:t>
      </w:r>
      <w:r w:rsidRPr="00C60416">
        <w:rPr>
          <w:rFonts w:ascii="Times New Roman" w:eastAsia="Times New Roman" w:hAnsi="Times New Roman" w:cs="Times New Roman"/>
          <w:lang w:val="x-none" w:eastAsia="pl-PL"/>
        </w:rPr>
        <w:t>mowy.</w:t>
      </w:r>
    </w:p>
    <w:p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oświadcza, że posiada dokumentację opisującą sposób przetwarzania danych osobowych. </w:t>
      </w:r>
    </w:p>
    <w:p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oświadcza, że zatrudnia pracowników posiadających doświadczenie </w:t>
      </w:r>
      <w:r w:rsidRPr="00C60416">
        <w:rPr>
          <w:rFonts w:ascii="Times New Roman" w:eastAsia="Times New Roman" w:hAnsi="Times New Roman" w:cs="Times New Roman"/>
          <w:lang w:eastAsia="pl-PL"/>
        </w:rPr>
        <w:br/>
        <w:t xml:space="preserve">i wiedzę niezbędne do wykonania przedmiotu Umowy, a także, że posiada środki techniczne </w:t>
      </w:r>
      <w:r w:rsidRPr="00C60416">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rsidR="00C60416" w:rsidRPr="00C60416" w:rsidRDefault="00C60416" w:rsidP="00C60416">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przepisów prawa i procedur dotyczących postępowania przy przetwarzaniu danych osobowych,</w:t>
      </w:r>
    </w:p>
    <w:p w:rsidR="00C60416" w:rsidRPr="00C60416" w:rsidRDefault="00C60416" w:rsidP="00C60416">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przepisów prawa i procedur dotyczących postępowania w sytuacji naruszenia bezpieczeństwa danych osobowych,</w:t>
      </w:r>
    </w:p>
    <w:p w:rsidR="00C60416" w:rsidRPr="00C60416" w:rsidRDefault="00C60416" w:rsidP="00C60416">
      <w:pPr>
        <w:numPr>
          <w:ilvl w:val="0"/>
          <w:numId w:val="60"/>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realizacji praw osób, których dane dotyczą.</w:t>
      </w:r>
    </w:p>
    <w:p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68" w:name="_Hlk81471138"/>
      <w:r w:rsidRPr="00C60416">
        <w:rPr>
          <w:rFonts w:ascii="Times New Roman" w:eastAsia="Times New Roman" w:hAnsi="Times New Roman" w:cs="Times New Roman"/>
          <w:lang w:eastAsia="pl-PL"/>
        </w:rPr>
        <w:t xml:space="preserve">z dnia 10 maja 2018 roku </w:t>
      </w:r>
      <w:bookmarkEnd w:id="268"/>
      <w:r w:rsidRPr="00C60416">
        <w:rPr>
          <w:rFonts w:ascii="Times New Roman" w:eastAsia="Times New Roman" w:hAnsi="Times New Roman" w:cs="Times New Roman"/>
          <w:lang w:eastAsia="pl-PL"/>
        </w:rPr>
        <w:br/>
        <w:t xml:space="preserve">o ochronie danych osobowych </w:t>
      </w:r>
      <w:bookmarkStart w:id="269" w:name="_Hlk81471160"/>
      <w:r w:rsidRPr="00C60416">
        <w:rPr>
          <w:rFonts w:ascii="Times New Roman" w:eastAsia="Times New Roman" w:hAnsi="Times New Roman" w:cs="Times New Roman"/>
          <w:lang w:eastAsia="pl-PL"/>
        </w:rPr>
        <w:t>(Dz.U. z 2018 r., poz. 1000 z późn. zm.)</w:t>
      </w:r>
      <w:bookmarkEnd w:id="269"/>
      <w:r w:rsidRPr="00C60416">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w:t>
      </w:r>
      <w:r w:rsidRPr="00C60416">
        <w:rPr>
          <w:rFonts w:ascii="Times New Roman" w:eastAsia="Times New Roman" w:hAnsi="Times New Roman" w:cs="Times New Roman"/>
          <w:lang w:eastAsia="pl-PL"/>
        </w:rPr>
        <w:lastRenderedPageBreak/>
        <w:t>nośników, chyba że obowiązujące przepisy nakładają na Podmiot Przetwarzający obowiązek dalszego przetwarzania tych danych osobowych.</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jest obowiązany wykonać decyzję Administratora Danych Osobowych, </w:t>
      </w:r>
      <w:r w:rsidRPr="00C60416">
        <w:rPr>
          <w:rFonts w:ascii="Times New Roman" w:eastAsia="Times New Roman" w:hAnsi="Times New Roman" w:cs="Times New Roman"/>
          <w:lang w:eastAsia="pl-PL"/>
        </w:rPr>
        <w:br/>
        <w:t>o której mowa powyżej w ust. 21, w terminie 7 dni od dnia jej doręczenia.</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rsidR="00C60416" w:rsidRPr="00C60416" w:rsidRDefault="00C60416" w:rsidP="00C60416">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każdym prawnie umocowanym żądaniu udostępnienia danych osobowych właściwemu organowi państwa, chyba że zakaz zawiadomienia wynika z przepisów prawa, </w:t>
      </w:r>
      <w:r w:rsidRPr="00C60416">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rsidR="00C60416" w:rsidRPr="00C60416" w:rsidRDefault="00C60416" w:rsidP="00C60416">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70" w:name="_Hlk81471772"/>
      <w:r w:rsidRPr="00C60416">
        <w:rPr>
          <w:rFonts w:ascii="Times New Roman" w:eastAsia="Times New Roman" w:hAnsi="Times New Roman" w:cs="Times New Roman"/>
          <w:lang w:eastAsia="pl-PL"/>
        </w:rPr>
        <w:t>na podstawie art. 33 RODO</w:t>
      </w:r>
      <w:bookmarkEnd w:id="270"/>
      <w:r w:rsidRPr="00C60416">
        <w:rPr>
          <w:rFonts w:ascii="Times New Roman" w:eastAsia="Times New Roman" w:hAnsi="Times New Roman" w:cs="Times New Roman"/>
          <w:lang w:eastAsia="pl-PL"/>
        </w:rPr>
        <w:t>,</w:t>
      </w:r>
    </w:p>
    <w:p w:rsidR="00C60416" w:rsidRPr="00C60416" w:rsidRDefault="00C60416" w:rsidP="00C60416">
      <w:pPr>
        <w:numPr>
          <w:ilvl w:val="0"/>
          <w:numId w:val="6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każdym żądaniu otrzymanym od osoby, której dane przetwarza, powstrzymując się jednocześnie od odpowiedzi na to żądanie.</w:t>
      </w:r>
    </w:p>
    <w:p w:rsid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Obowiązek, o którym </w:t>
      </w:r>
      <w:r w:rsidR="00A02EEC">
        <w:rPr>
          <w:rFonts w:ascii="Times New Roman" w:eastAsia="Times New Roman" w:hAnsi="Times New Roman" w:cs="Times New Roman"/>
          <w:lang w:eastAsia="pl-PL"/>
        </w:rPr>
        <w:t xml:space="preserve">mowa powyżej w ust. 25 oraz 26 </w:t>
      </w:r>
      <w:r w:rsidRPr="00C60416">
        <w:rPr>
          <w:rFonts w:ascii="Times New Roman" w:eastAsia="Times New Roman" w:hAnsi="Times New Roman" w:cs="Times New Roman"/>
          <w:lang w:eastAsia="pl-PL"/>
        </w:rPr>
        <w:t>Podmiot Przetwarzający powinien spełnić w formie pisemnej pod adresem Administratora Danych Osobowych, opublikowanym w klauzuli informacyjnej zgodnie z art. 13 i 14 RODO.</w:t>
      </w:r>
    </w:p>
    <w:p w:rsidR="00C60416" w:rsidRPr="006604CE"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C60416">
        <w:rPr>
          <w:rFonts w:ascii="Times New Roman" w:eastAsia="Times New Roman" w:hAnsi="Times New Roman" w:cs="Times New Roman"/>
          <w:i/>
          <w:iCs/>
          <w:lang w:eastAsia="pl-PL"/>
        </w:rPr>
        <w:t>w zakresie dotyczącym danych osobowych Podmiotu Przetwarzającego i jego pracowników</w:t>
      </w:r>
      <w:r w:rsidRPr="00C60416">
        <w:rPr>
          <w:rFonts w:ascii="Times New Roman" w:eastAsia="Times New Roman" w:hAnsi="Times New Roman" w:cs="Times New Roman"/>
          <w:lang w:eastAsia="pl-PL"/>
        </w:rPr>
        <w:t>). W przypadku przetwarzania danych osobowych w celu związanym z postępowaniem o udzielenie zamówienia publicznego, Administrator Danych Osobowych spełnił obowiązek informacyjny w Profilu Nabywcy na stronie internetowej Polskiej Grupy Górniczej w zakładce „Obowiązek informacyjny PZP” lub w załączonej do niniejszej Umowy klauzuli informacyjnej (</w:t>
      </w:r>
      <w:bookmarkStart w:id="271" w:name="_Hlk87258633"/>
      <w:r w:rsidRPr="00C60416">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71"/>
      <w:r w:rsidRPr="00C60416">
        <w:rPr>
          <w:rFonts w:ascii="Times New Roman" w:eastAsia="Times New Roman" w:hAnsi="Times New Roman" w:cs="Times New Roman"/>
          <w:lang w:eastAsia="pl-PL"/>
        </w:rPr>
        <w:t xml:space="preserve">). </w:t>
      </w:r>
      <w:r w:rsidRPr="006604CE">
        <w:rPr>
          <w:rFonts w:ascii="Times New Roman" w:eastAsia="Times New Roman" w:hAnsi="Times New Roman" w:cs="Times New Roman"/>
          <w:lang w:eastAsia="pl-PL"/>
        </w:rPr>
        <w:t xml:space="preserve">Dla podmiotów danych uczestniczących w postępowaniu o naprawę szkody górniczej obowiązek informacyjny został spełniony na stronie internetowej Polskiej Grupy Górniczej S.A. w zakładce RODO, w załączniku „Szkody górnicze”..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6604CE">
        <w:rPr>
          <w:rFonts w:ascii="Times New Roman" w:eastAsia="Times New Roman" w:hAnsi="Times New Roman" w:cs="Times New Roman"/>
          <w:lang w:eastAsia="pl-PL"/>
        </w:rPr>
        <w:t>Podmiot Przetwarzający zobowiązuje się do współpracy i wsparcia</w:t>
      </w:r>
      <w:r w:rsidRPr="00C60416">
        <w:rPr>
          <w:rFonts w:ascii="Times New Roman" w:eastAsia="Times New Roman" w:hAnsi="Times New Roman" w:cs="Times New Roman"/>
          <w:lang w:eastAsia="pl-PL"/>
        </w:rPr>
        <w:t xml:space="preserve">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pomagać Administratorowi Danych Osobowych, </w:t>
      </w:r>
      <w:r w:rsidRPr="00C60416">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Podmiot Przetwarzający ponosi odpowiedzialność za szkody, jakie powstaną wobec A</w:t>
      </w:r>
      <w:r w:rsidR="00A02EEC">
        <w:rPr>
          <w:rFonts w:ascii="Times New Roman" w:eastAsia="Times New Roman" w:hAnsi="Times New Roman" w:cs="Times New Roman"/>
          <w:lang w:eastAsia="pl-PL"/>
        </w:rPr>
        <w:t xml:space="preserve">dministratora Danych Osobowych </w:t>
      </w:r>
      <w:r w:rsidRPr="00C60416">
        <w:rPr>
          <w:rFonts w:ascii="Times New Roman" w:eastAsia="Times New Roman" w:hAnsi="Times New Roman" w:cs="Times New Roman"/>
          <w:lang w:eastAsia="pl-PL"/>
        </w:rPr>
        <w:t xml:space="preserve">lub innych podmiotów w wyniku przetwarzania przez niego </w:t>
      </w:r>
      <w:r w:rsidRPr="00C60416">
        <w:rPr>
          <w:rFonts w:ascii="Times New Roman" w:eastAsia="Times New Roman" w:hAnsi="Times New Roman" w:cs="Times New Roman"/>
          <w:lang w:eastAsia="pl-PL"/>
        </w:rPr>
        <w:lastRenderedPageBreak/>
        <w:t xml:space="preserve">powierzonych danych osobowych w sposób niezgodny z Umową wykonawczą lub przepisami </w:t>
      </w:r>
      <w:r w:rsidRPr="00C60416">
        <w:rPr>
          <w:rFonts w:ascii="Times New Roman" w:eastAsia="Times New Roman" w:hAnsi="Times New Roman" w:cs="Times New Roman"/>
          <w:lang w:eastAsia="pl-PL"/>
        </w:rPr>
        <w:br/>
        <w:t>o ochronie danych osobowych.</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C60416">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rażącego naruszenia przez Podmiot Przetwarzający postanowień niniejszej Umowy </w:t>
      </w:r>
      <w:r w:rsidRPr="00C60416">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szczególności </w:t>
      </w:r>
      <w:r w:rsidR="00A02EEC">
        <w:rPr>
          <w:rFonts w:ascii="Times New Roman" w:eastAsia="Times New Roman" w:hAnsi="Times New Roman" w:cs="Times New Roman"/>
          <w:lang w:eastAsia="pl-PL"/>
        </w:rPr>
        <w:t xml:space="preserve">Administrator Danych Osobowych </w:t>
      </w:r>
      <w:r w:rsidRPr="00C60416">
        <w:rPr>
          <w:rFonts w:ascii="Times New Roman" w:eastAsia="Times New Roman" w:hAnsi="Times New Roman" w:cs="Times New Roman"/>
          <w:lang w:eastAsia="pl-PL"/>
        </w:rPr>
        <w:t>ma prawo wypowiedzieć niniejszą Umowę, gdy Podmiot Przetwarzający:</w:t>
      </w:r>
    </w:p>
    <w:p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wykorzystał dane osobowe w sposób niezgodny z Umową,</w:t>
      </w:r>
    </w:p>
    <w:p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powierzył przetwarzanie danych osobowych podwykonawcom bez zgody Administratora Danych Osobowych,</w:t>
      </w:r>
    </w:p>
    <w:p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nie zaprzestał niewłaściwego przetwarzania danych osobowych,</w:t>
      </w:r>
    </w:p>
    <w:p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nie stosował się do zaleceń organu nadzorczego,</w:t>
      </w:r>
    </w:p>
    <w:p w:rsidR="00C60416" w:rsidRPr="00C60416" w:rsidRDefault="00C60416" w:rsidP="00C60416">
      <w:pPr>
        <w:numPr>
          <w:ilvl w:val="0"/>
          <w:numId w:val="62"/>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zawiadomił o swojej niezdolności do dalszego wykonywania Umowy. </w:t>
      </w:r>
    </w:p>
    <w:p w:rsidR="00C60416" w:rsidRPr="00C60416" w:rsidRDefault="00C60416" w:rsidP="00C60416">
      <w:pPr>
        <w:numPr>
          <w:ilvl w:val="0"/>
          <w:numId w:val="52"/>
        </w:numPr>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jest zobowiązany przy wykonywaniu czynności zleconych </w:t>
      </w:r>
      <w:r w:rsidRPr="00C60416">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C60416">
        <w:rPr>
          <w:rFonts w:ascii="Times New Roman" w:eastAsia="Times New Roman" w:hAnsi="Times New Roman" w:cs="Times New Roman"/>
          <w:lang w:eastAsia="pl-PL"/>
        </w:rPr>
        <w:br/>
        <w:t>i informacje niezbędne do wykonania zleconych czynności.</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Administrator Danych Osobowych ma prawo do nieodpłatnej kontroli w celu ustalenia, czy przetwarzanie powierzonych danych osobowych odbywa się zgodnie z postanowieniami Umowy </w:t>
      </w:r>
      <w:r w:rsidRPr="00C60416">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w:t>
      </w:r>
      <w:r w:rsidRPr="00C60416">
        <w:rPr>
          <w:rFonts w:ascii="Times New Roman" w:eastAsia="Times New Roman" w:hAnsi="Times New Roman" w:cs="Times New Roman"/>
          <w:lang w:eastAsia="pl-PL"/>
        </w:rPr>
        <w:lastRenderedPageBreak/>
        <w:t xml:space="preserve">Przetwarzający może wnieść zastrzeżenia do protokołu w ciągu 3 dni od dnia jego podpisania przez przedstawiciela Administratora Danych Osobowych.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Podmiot Przetwarzający jest zobowiązany powiadomić Administratora Danych Osobowych </w:t>
      </w:r>
      <w:r w:rsidRPr="00C60416">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rsidR="00C60416" w:rsidRPr="00C60416" w:rsidRDefault="00C60416" w:rsidP="00C60416">
      <w:pPr>
        <w:numPr>
          <w:ilvl w:val="0"/>
          <w:numId w:val="52"/>
        </w:numPr>
        <w:suppressAutoHyphens/>
        <w:spacing w:after="0" w:line="259" w:lineRule="auto"/>
        <w:ind w:left="348"/>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 xml:space="preserve">W przypadku opisanym powyżej w ust. 42, zarówno w czasie obowiązywania Umowy, a także po jej wygaśnięciu </w:t>
      </w:r>
      <w:r w:rsidR="00A02EEC">
        <w:rPr>
          <w:rFonts w:ascii="Times New Roman" w:eastAsia="Times New Roman" w:hAnsi="Times New Roman" w:cs="Times New Roman"/>
          <w:lang w:eastAsia="pl-PL"/>
        </w:rPr>
        <w:t xml:space="preserve">lub rozwiązaniu, Administrator </w:t>
      </w:r>
      <w:r w:rsidRPr="00C60416">
        <w:rPr>
          <w:rFonts w:ascii="Times New Roman" w:eastAsia="Times New Roman" w:hAnsi="Times New Roman" w:cs="Times New Roman"/>
          <w:lang w:eastAsia="pl-PL"/>
        </w:rPr>
        <w:t>Danych Osobowych, ma prawo do:</w:t>
      </w:r>
    </w:p>
    <w:p w:rsidR="00C60416" w:rsidRPr="00C60416" w:rsidRDefault="00C60416" w:rsidP="00C60416">
      <w:pPr>
        <w:suppressAutoHyphens/>
        <w:spacing w:after="0" w:line="259" w:lineRule="auto"/>
        <w:ind w:left="709" w:hanging="357"/>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a)</w:t>
      </w:r>
      <w:r w:rsidRPr="00C60416">
        <w:rPr>
          <w:rFonts w:ascii="Times New Roman" w:eastAsia="Times New Roman" w:hAnsi="Times New Roman" w:cs="Times New Roman"/>
          <w:lang w:eastAsia="pl-PL"/>
        </w:rPr>
        <w:tab/>
        <w:t>uczestniczenia w kontroli organu nadzorczego,</w:t>
      </w:r>
    </w:p>
    <w:p w:rsidR="00C60416" w:rsidRPr="00C60416" w:rsidRDefault="00C60416" w:rsidP="00C60416">
      <w:pPr>
        <w:suppressAutoHyphens/>
        <w:spacing w:after="0" w:line="259" w:lineRule="auto"/>
        <w:ind w:left="709" w:hanging="357"/>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b)</w:t>
      </w:r>
      <w:r w:rsidRPr="00C60416">
        <w:rPr>
          <w:rFonts w:ascii="Times New Roman" w:eastAsia="Times New Roman" w:hAnsi="Times New Roman" w:cs="Times New Roman"/>
          <w:lang w:eastAsia="pl-PL"/>
        </w:rPr>
        <w:tab/>
        <w:t>wnoszenia uwag do treści sprawozdania pokontrolnego,</w:t>
      </w:r>
    </w:p>
    <w:p w:rsidR="00C60416" w:rsidRPr="00C60416" w:rsidRDefault="00C60416" w:rsidP="00C60416">
      <w:pPr>
        <w:spacing w:after="0" w:line="259" w:lineRule="auto"/>
        <w:ind w:left="709" w:hanging="357"/>
        <w:contextualSpacing/>
        <w:jc w:val="both"/>
        <w:rPr>
          <w:rFonts w:ascii="Times New Roman" w:eastAsia="Times New Roman" w:hAnsi="Times New Roman" w:cs="Times New Roman"/>
          <w:b/>
          <w:lang w:eastAsia="pl-PL"/>
        </w:rPr>
      </w:pPr>
      <w:r w:rsidRPr="00C60416">
        <w:rPr>
          <w:rFonts w:ascii="Times New Roman" w:eastAsia="Times New Roman" w:hAnsi="Times New Roman" w:cs="Times New Roman"/>
          <w:lang w:eastAsia="pl-PL"/>
        </w:rPr>
        <w:t>c)</w:t>
      </w:r>
      <w:r w:rsidRPr="00C60416">
        <w:rPr>
          <w:rFonts w:ascii="Times New Roman" w:eastAsia="Times New Roman" w:hAnsi="Times New Roman" w:cs="Times New Roman"/>
          <w:lang w:eastAsia="pl-PL"/>
        </w:rPr>
        <w:tab/>
        <w:t>wnoszenia uwag do treści odpowiedzi na pismo organu nadzorczego dotyczącego chociażby pośrednio przetwarzania powierzonych danych osobowych.</w:t>
      </w:r>
    </w:p>
    <w:p w:rsidR="00C60416" w:rsidRPr="00C60416" w:rsidRDefault="00C60416" w:rsidP="00C60416">
      <w:pPr>
        <w:suppressAutoHyphens/>
        <w:spacing w:after="0" w:line="259" w:lineRule="auto"/>
        <w:ind w:left="426" w:hanging="426"/>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44. Strony wyznaczają następujące osoby do kontaktu w sprawie powierzonych danych osobowych:</w:t>
      </w:r>
    </w:p>
    <w:p w:rsidR="00C60416" w:rsidRPr="00C60416" w:rsidRDefault="00C60416" w:rsidP="00C60416">
      <w:pPr>
        <w:numPr>
          <w:ilvl w:val="0"/>
          <w:numId w:val="9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 stronie Administratora Danych Osobowych: ……………………………….. .</w:t>
      </w:r>
      <w:bookmarkStart w:id="272" w:name="_Hlk80691283"/>
    </w:p>
    <w:p w:rsidR="00C60416" w:rsidRPr="00C60416" w:rsidRDefault="00C60416" w:rsidP="00C60416">
      <w:pPr>
        <w:suppressAutoHyphens/>
        <w:spacing w:after="0" w:line="259" w:lineRule="auto"/>
        <w:ind w:left="709"/>
        <w:contextualSpacing/>
        <w:jc w:val="both"/>
        <w:rPr>
          <w:rFonts w:ascii="Times New Roman" w:eastAsia="Times New Roman" w:hAnsi="Times New Roman" w:cs="Times New Roman"/>
          <w:sz w:val="20"/>
          <w:lang w:eastAsia="pl-PL"/>
        </w:rPr>
      </w:pPr>
      <w:r w:rsidRPr="00C60416">
        <w:rPr>
          <w:rFonts w:ascii="Times New Roman" w:eastAsia="Times New Roman" w:hAnsi="Times New Roman" w:cs="Times New Roman"/>
          <w:color w:val="FF0000"/>
          <w:sz w:val="20"/>
          <w:lang w:eastAsia="pl-PL"/>
        </w:rPr>
        <w:t>[</w:t>
      </w:r>
      <w:r w:rsidR="00B9004B">
        <w:rPr>
          <w:rFonts w:ascii="Times New Roman" w:eastAsia="Times New Roman" w:hAnsi="Times New Roman" w:cs="Times New Roman"/>
          <w:i/>
          <w:iCs/>
          <w:color w:val="FF0000"/>
          <w:sz w:val="20"/>
          <w:lang w:eastAsia="pl-PL"/>
        </w:rPr>
        <w:t>N</w:t>
      </w:r>
      <w:r w:rsidRPr="00C60416">
        <w:rPr>
          <w:rFonts w:ascii="Times New Roman" w:eastAsia="Times New Roman" w:hAnsi="Times New Roman" w:cs="Times New Roman"/>
          <w:i/>
          <w:iCs/>
          <w:color w:val="FF0000"/>
          <w:sz w:val="20"/>
          <w:lang w:eastAsia="pl-PL"/>
        </w:rPr>
        <w:t>ależy uzupełnić o imię i nazwisko, nr tel. służbowego, służbowy adres e-mail osoby odpowiedzialnej za nadzór i realizację niniejszej Umowy</w:t>
      </w:r>
      <w:r w:rsidRPr="00C60416">
        <w:rPr>
          <w:rFonts w:ascii="Times New Roman" w:eastAsia="Times New Roman" w:hAnsi="Times New Roman" w:cs="Times New Roman"/>
          <w:color w:val="FF0000"/>
          <w:sz w:val="20"/>
          <w:lang w:eastAsia="pl-PL"/>
        </w:rPr>
        <w:t>]</w:t>
      </w:r>
      <w:bookmarkEnd w:id="272"/>
    </w:p>
    <w:p w:rsidR="00C60416" w:rsidRPr="00C60416" w:rsidRDefault="00C60416" w:rsidP="00C60416">
      <w:pPr>
        <w:numPr>
          <w:ilvl w:val="0"/>
          <w:numId w:val="91"/>
        </w:numPr>
        <w:suppressAutoHyphens/>
        <w:spacing w:after="0" w:line="259" w:lineRule="auto"/>
        <w:ind w:left="709"/>
        <w:contextualSpacing/>
        <w:jc w:val="both"/>
        <w:rPr>
          <w:rFonts w:ascii="Times New Roman" w:eastAsia="Times New Roman" w:hAnsi="Times New Roman" w:cs="Times New Roman"/>
          <w:lang w:eastAsia="pl-PL"/>
        </w:rPr>
      </w:pPr>
      <w:r w:rsidRPr="00C60416">
        <w:rPr>
          <w:rFonts w:ascii="Times New Roman" w:eastAsia="Times New Roman" w:hAnsi="Times New Roman" w:cs="Times New Roman"/>
          <w:lang w:eastAsia="pl-PL"/>
        </w:rPr>
        <w:t>Po stronie Podmiotu Przetwarzającego: …………………………………….….. .</w:t>
      </w:r>
    </w:p>
    <w:p w:rsidR="00C60416" w:rsidRPr="00C60416" w:rsidRDefault="00C60416" w:rsidP="00C60416">
      <w:pPr>
        <w:suppressAutoHyphens/>
        <w:spacing w:after="0" w:line="259" w:lineRule="auto"/>
        <w:ind w:left="709"/>
        <w:contextualSpacing/>
        <w:jc w:val="both"/>
        <w:rPr>
          <w:rFonts w:ascii="Times New Roman" w:eastAsia="Times New Roman" w:hAnsi="Times New Roman" w:cs="Times New Roman"/>
          <w:sz w:val="20"/>
          <w:lang w:eastAsia="pl-PL"/>
        </w:rPr>
      </w:pPr>
      <w:r w:rsidRPr="00C60416">
        <w:rPr>
          <w:rFonts w:ascii="Times New Roman" w:eastAsia="Times New Roman" w:hAnsi="Times New Roman" w:cs="Times New Roman"/>
          <w:color w:val="FF0000"/>
          <w:sz w:val="20"/>
          <w:lang w:eastAsia="pl-PL"/>
        </w:rPr>
        <w:t>[</w:t>
      </w:r>
      <w:r w:rsidR="00B9004B">
        <w:rPr>
          <w:rFonts w:ascii="Times New Roman" w:eastAsia="Times New Roman" w:hAnsi="Times New Roman" w:cs="Times New Roman"/>
          <w:color w:val="FF0000"/>
          <w:sz w:val="20"/>
          <w:lang w:eastAsia="pl-PL"/>
        </w:rPr>
        <w:t>N</w:t>
      </w:r>
      <w:r w:rsidRPr="00C60416">
        <w:rPr>
          <w:rFonts w:ascii="Times New Roman" w:eastAsia="Times New Roman" w:hAnsi="Times New Roman" w:cs="Times New Roman"/>
          <w:i/>
          <w:iCs/>
          <w:color w:val="FF0000"/>
          <w:sz w:val="20"/>
          <w:lang w:eastAsia="pl-PL"/>
        </w:rPr>
        <w:t xml:space="preserve">ależy uzupełnić </w:t>
      </w:r>
      <w:proofErr w:type="gramStart"/>
      <w:r w:rsidRPr="00C60416">
        <w:rPr>
          <w:rFonts w:ascii="Times New Roman" w:eastAsia="Times New Roman" w:hAnsi="Times New Roman" w:cs="Times New Roman"/>
          <w:i/>
          <w:iCs/>
          <w:color w:val="FF0000"/>
          <w:sz w:val="20"/>
          <w:lang w:eastAsia="pl-PL"/>
        </w:rPr>
        <w:t>o  imię</w:t>
      </w:r>
      <w:proofErr w:type="gramEnd"/>
      <w:r w:rsidRPr="00C60416">
        <w:rPr>
          <w:rFonts w:ascii="Times New Roman" w:eastAsia="Times New Roman" w:hAnsi="Times New Roman" w:cs="Times New Roman"/>
          <w:i/>
          <w:iCs/>
          <w:color w:val="FF0000"/>
          <w:sz w:val="20"/>
          <w:lang w:eastAsia="pl-PL"/>
        </w:rPr>
        <w:t xml:space="preserve"> i nazwisko, nr tel. służbowego, służbowy adres e-mail osoby do kontaktu wskazanej przez Podmiot Przetwarzający</w:t>
      </w:r>
      <w:r w:rsidRPr="00C60416">
        <w:rPr>
          <w:rFonts w:ascii="Times New Roman" w:eastAsia="Times New Roman" w:hAnsi="Times New Roman" w:cs="Times New Roman"/>
          <w:color w:val="FF0000"/>
          <w:sz w:val="20"/>
          <w:lang w:eastAsia="pl-PL"/>
        </w:rPr>
        <w:t>]</w:t>
      </w:r>
    </w:p>
    <w:p w:rsidR="00CB78A5" w:rsidRPr="00CB78A5" w:rsidRDefault="00CB78A5" w:rsidP="00CB78A5">
      <w:pPr>
        <w:suppressAutoHyphens/>
        <w:spacing w:before="120" w:after="120"/>
        <w:ind w:left="346"/>
        <w:jc w:val="both"/>
        <w:rPr>
          <w:rFonts w:ascii="Calibri" w:eastAsia="Times New Roman" w:hAnsi="Calibri" w:cs="Calibri"/>
          <w:b/>
          <w:lang w:eastAsia="pl-PL"/>
        </w:rPr>
      </w:pPr>
    </w:p>
    <w:p w:rsidR="00CB78A5" w:rsidRDefault="00CB78A5" w:rsidP="00797206">
      <w:pPr>
        <w:suppressAutoHyphens/>
        <w:spacing w:after="0" w:line="240" w:lineRule="auto"/>
        <w:ind w:left="142"/>
        <w:jc w:val="both"/>
        <w:rPr>
          <w:rFonts w:ascii="Times New Roman" w:eastAsia="Times New Roman" w:hAnsi="Times New Roman" w:cs="Times New Roman"/>
          <w:b/>
          <w:bCs/>
          <w:lang w:eastAsia="pl-PL"/>
        </w:rPr>
      </w:pPr>
    </w:p>
    <w:bookmarkEnd w:id="266"/>
    <w:p w:rsidR="001921C8" w:rsidRPr="00A3283D" w:rsidRDefault="001921C8">
      <w:pPr>
        <w:rPr>
          <w:rFonts w:ascii="Times New Roman" w:eastAsia="Times New Roman" w:hAnsi="Times New Roman" w:cs="Times New Roman"/>
          <w:b/>
          <w:bCs/>
          <w:lang w:eastAsia="pl-PL"/>
        </w:rPr>
      </w:pPr>
      <w:r>
        <w:rPr>
          <w:rFonts w:ascii="Times New Roman" w:eastAsia="Times New Roman" w:hAnsi="Times New Roman" w:cs="Times New Roman"/>
          <w:b/>
          <w:bCs/>
          <w:color w:val="2F5496"/>
          <w:sz w:val="28"/>
          <w:szCs w:val="28"/>
          <w:lang w:eastAsia="pl-PL"/>
        </w:rPr>
        <w:br w:type="page"/>
      </w:r>
    </w:p>
    <w:p w:rsidR="001921C8" w:rsidRPr="00CB78A5" w:rsidRDefault="001921C8" w:rsidP="001921C8">
      <w:pPr>
        <w:jc w:val="right"/>
        <w:rPr>
          <w:rFonts w:ascii="Times New Roman" w:eastAsia="Times New Roman" w:hAnsi="Times New Roman" w:cs="Times New Roman"/>
          <w:b/>
          <w:bCs/>
          <w:lang w:eastAsia="pl-PL"/>
        </w:rPr>
      </w:pPr>
      <w:r w:rsidRPr="00797206">
        <w:rPr>
          <w:rFonts w:ascii="Times New Roman" w:eastAsia="Times New Roman" w:hAnsi="Times New Roman" w:cs="Times New Roman"/>
          <w:b/>
          <w:bCs/>
          <w:lang w:eastAsia="pl-PL"/>
        </w:rPr>
        <w:lastRenderedPageBreak/>
        <w:t>Załącznik nr 4 do Umowy ramowej</w:t>
      </w:r>
    </w:p>
    <w:p w:rsidR="001921C8" w:rsidRPr="00797206" w:rsidRDefault="001921C8" w:rsidP="001921C8">
      <w:pPr>
        <w:spacing w:before="120" w:after="0" w:line="240" w:lineRule="auto"/>
        <w:jc w:val="both"/>
        <w:rPr>
          <w:rFonts w:ascii="Times New Roman" w:eastAsia="Times New Roman" w:hAnsi="Times New Roman" w:cs="Times New Roman"/>
          <w:bCs/>
          <w:lang w:eastAsia="pl-PL"/>
        </w:rPr>
      </w:pPr>
    </w:p>
    <w:p w:rsidR="001921C8" w:rsidRPr="00797206" w:rsidRDefault="001921C8" w:rsidP="001921C8">
      <w:pPr>
        <w:spacing w:before="120" w:after="0" w:line="240" w:lineRule="auto"/>
        <w:jc w:val="center"/>
        <w:rPr>
          <w:rFonts w:ascii="Times New Roman" w:eastAsia="Times New Roman" w:hAnsi="Times New Roman" w:cs="Times New Roman"/>
          <w:b/>
          <w:bCs/>
          <w:sz w:val="24"/>
          <w:szCs w:val="24"/>
          <w:lang w:eastAsia="pl-PL"/>
        </w:rPr>
      </w:pPr>
      <w:r w:rsidRPr="00797206">
        <w:rPr>
          <w:rFonts w:ascii="Times New Roman" w:eastAsia="Times New Roman" w:hAnsi="Times New Roman" w:cs="Times New Roman"/>
          <w:b/>
          <w:bCs/>
          <w:sz w:val="24"/>
          <w:szCs w:val="24"/>
          <w:lang w:eastAsia="pl-PL"/>
        </w:rPr>
        <w:t xml:space="preserve">OŚWIADCZENIE </w:t>
      </w:r>
      <w:r w:rsidRPr="00797206">
        <w:rPr>
          <w:rFonts w:ascii="Times New Roman" w:eastAsia="Times New Roman" w:hAnsi="Times New Roman" w:cs="Times New Roman"/>
          <w:b/>
          <w:sz w:val="24"/>
          <w:szCs w:val="24"/>
          <w:lang w:eastAsia="pl-PL"/>
        </w:rPr>
        <w:t xml:space="preserve">O POSIADANIU STATUSU </w:t>
      </w:r>
      <w:r w:rsidRPr="00797206">
        <w:rPr>
          <w:rFonts w:ascii="Times New Roman" w:eastAsia="Times New Roman" w:hAnsi="Times New Roman" w:cs="Times New Roman"/>
          <w:b/>
          <w:sz w:val="24"/>
          <w:szCs w:val="24"/>
          <w:lang w:eastAsia="pl-PL"/>
        </w:rPr>
        <w:br/>
        <w:t>MIKROPRZEDSIĘBIORCY, MAŁEGO PRZEDSIĘBIORCY, ŚREDNIEGO PRZEDSIĘBIORCY, DUŻEGO PRZEDSIĘBIORCY</w:t>
      </w:r>
    </w:p>
    <w:p w:rsidR="001921C8" w:rsidRPr="00797206" w:rsidRDefault="001921C8" w:rsidP="001921C8">
      <w:pPr>
        <w:spacing w:before="120" w:after="0" w:line="240" w:lineRule="auto"/>
        <w:jc w:val="both"/>
        <w:rPr>
          <w:rFonts w:ascii="Times New Roman" w:eastAsia="Times New Roman" w:hAnsi="Times New Roman" w:cs="Times New Roman"/>
          <w:b/>
          <w:color w:val="0070C0"/>
          <w:lang w:eastAsia="pl-PL"/>
        </w:rPr>
      </w:pPr>
    </w:p>
    <w:p w:rsidR="001921C8" w:rsidRPr="00797206" w:rsidRDefault="001921C8" w:rsidP="001921C8">
      <w:pPr>
        <w:spacing w:before="120" w:after="0" w:line="240" w:lineRule="auto"/>
        <w:jc w:val="both"/>
        <w:rPr>
          <w:rFonts w:ascii="Times New Roman" w:eastAsia="Times New Roman" w:hAnsi="Times New Roman" w:cs="Times New Roman"/>
          <w:b/>
          <w:color w:val="0070C0"/>
          <w:lang w:eastAsia="pl-PL"/>
        </w:rPr>
      </w:pPr>
    </w:p>
    <w:p w:rsidR="001921C8" w:rsidRPr="00797206" w:rsidRDefault="001921C8" w:rsidP="001921C8">
      <w:pPr>
        <w:spacing w:before="120" w:after="0" w:line="240"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Cs/>
          <w:lang w:eastAsia="pl-PL"/>
        </w:rPr>
        <w:t>Nazwa Wykonawcy:</w:t>
      </w:r>
    </w:p>
    <w:p w:rsidR="001921C8" w:rsidRPr="00797206" w:rsidRDefault="001921C8" w:rsidP="001921C8">
      <w:pPr>
        <w:spacing w:before="120" w:after="0" w:line="240"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Cs/>
          <w:lang w:eastAsia="pl-PL"/>
        </w:rPr>
        <w:t>…………………………………………………………………..………………………………….……</w:t>
      </w:r>
    </w:p>
    <w:p w:rsidR="001921C8" w:rsidRPr="00797206" w:rsidRDefault="001921C8" w:rsidP="001921C8">
      <w:pPr>
        <w:spacing w:before="120" w:after="0" w:line="240" w:lineRule="auto"/>
        <w:jc w:val="both"/>
        <w:rPr>
          <w:rFonts w:ascii="Times New Roman" w:eastAsia="Times New Roman" w:hAnsi="Times New Roman" w:cs="Times New Roman"/>
          <w:b/>
          <w:color w:val="0070C0"/>
          <w:highlight w:val="yellow"/>
          <w:lang w:eastAsia="pl-PL"/>
        </w:rPr>
      </w:pPr>
    </w:p>
    <w:p w:rsidR="001921C8" w:rsidRPr="00797206" w:rsidRDefault="001921C8" w:rsidP="001921C8">
      <w:pPr>
        <w:spacing w:before="120" w:after="0" w:line="312" w:lineRule="auto"/>
        <w:jc w:val="both"/>
        <w:rPr>
          <w:rFonts w:ascii="Times New Roman" w:eastAsia="Times New Roman" w:hAnsi="Times New Roman" w:cs="Times New Roman"/>
          <w:lang w:eastAsia="pl-PL"/>
        </w:rPr>
      </w:pPr>
      <w:r w:rsidRPr="00797206">
        <w:rPr>
          <w:rFonts w:ascii="Times New Roman" w:eastAsia="Times New Roman" w:hAnsi="Times New Roman" w:cs="Times New Roman"/>
          <w:iCs/>
          <w:lang w:eastAsia="pl-PL"/>
        </w:rPr>
        <w:t xml:space="preserve">Wykonawca oświadcza, że </w:t>
      </w:r>
      <w:r w:rsidRPr="00797206">
        <w:rPr>
          <w:rFonts w:ascii="Times New Roman" w:eastAsia="Times New Roman" w:hAnsi="Times New Roman" w:cs="Times New Roman"/>
          <w:b/>
          <w:bCs/>
          <w:i/>
          <w:lang w:eastAsia="pl-PL"/>
        </w:rPr>
        <w:t>spełnia warunki / nie spełnia warunków</w:t>
      </w:r>
      <w:r w:rsidRPr="00797206">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97206">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797206">
        <w:rPr>
          <w:rFonts w:ascii="Times New Roman" w:eastAsia="Times New Roman" w:hAnsi="Times New Roman" w:cs="Times New Roman"/>
          <w:iCs/>
          <w:lang w:eastAsia="pl-PL"/>
        </w:rPr>
        <w:br/>
        <w:t>43 milionów EURO.</w:t>
      </w:r>
    </w:p>
    <w:p w:rsidR="001921C8" w:rsidRPr="00797206" w:rsidRDefault="001921C8" w:rsidP="001921C8">
      <w:pPr>
        <w:spacing w:before="120" w:after="0" w:line="240" w:lineRule="auto"/>
        <w:jc w:val="both"/>
        <w:rPr>
          <w:rFonts w:ascii="Times New Roman" w:eastAsia="Times New Roman" w:hAnsi="Times New Roman" w:cs="Times New Roman"/>
          <w:iCs/>
          <w:highlight w:val="yellow"/>
          <w:lang w:eastAsia="pl-PL"/>
        </w:rPr>
      </w:pPr>
    </w:p>
    <w:p w:rsidR="001921C8" w:rsidRPr="00797206" w:rsidRDefault="001921C8" w:rsidP="001921C8">
      <w:pPr>
        <w:spacing w:before="120" w:after="0" w:line="240" w:lineRule="auto"/>
        <w:jc w:val="both"/>
        <w:rPr>
          <w:rFonts w:ascii="Times New Roman" w:eastAsia="Times New Roman" w:hAnsi="Times New Roman" w:cs="Times New Roman"/>
          <w:iCs/>
          <w:highlight w:val="yellow"/>
          <w:lang w:eastAsia="pl-PL"/>
        </w:rPr>
      </w:pPr>
    </w:p>
    <w:p w:rsidR="001921C8" w:rsidRPr="00797206" w:rsidRDefault="001921C8" w:rsidP="001921C8">
      <w:pPr>
        <w:spacing w:before="120" w:after="0" w:line="240" w:lineRule="auto"/>
        <w:jc w:val="both"/>
        <w:rPr>
          <w:rFonts w:ascii="Times New Roman" w:eastAsia="Times New Roman" w:hAnsi="Times New Roman" w:cs="Times New Roman"/>
          <w:iCs/>
          <w:strike/>
          <w:highlight w:val="yellow"/>
          <w:lang w:eastAsia="pl-PL"/>
        </w:rPr>
      </w:pPr>
    </w:p>
    <w:p w:rsidR="001921C8" w:rsidRPr="00797206" w:rsidRDefault="001921C8" w:rsidP="001921C8">
      <w:pPr>
        <w:spacing w:before="120" w:after="0" w:line="240" w:lineRule="auto"/>
        <w:jc w:val="both"/>
        <w:rPr>
          <w:rFonts w:ascii="Times New Roman" w:eastAsia="Times New Roman" w:hAnsi="Times New Roman" w:cs="Times New Roman"/>
          <w:iCs/>
          <w:strike/>
          <w:highlight w:val="yellow"/>
          <w:lang w:eastAsia="pl-PL"/>
        </w:rPr>
      </w:pPr>
    </w:p>
    <w:p w:rsidR="001921C8" w:rsidRPr="00797206" w:rsidRDefault="001921C8" w:rsidP="001921C8">
      <w:pPr>
        <w:spacing w:before="120" w:after="0" w:line="240" w:lineRule="auto"/>
        <w:jc w:val="both"/>
        <w:rPr>
          <w:rFonts w:ascii="Times New Roman" w:eastAsia="Times New Roman" w:hAnsi="Times New Roman" w:cs="Times New Roman"/>
          <w:strike/>
          <w:highlight w:val="yellow"/>
          <w:lang w:eastAsia="pl-PL"/>
        </w:rPr>
      </w:pPr>
    </w:p>
    <w:p w:rsidR="001921C8" w:rsidRPr="00797206" w:rsidRDefault="001921C8" w:rsidP="001921C8">
      <w:pPr>
        <w:spacing w:before="120" w:after="0" w:line="240" w:lineRule="auto"/>
        <w:jc w:val="both"/>
        <w:rPr>
          <w:rFonts w:ascii="Times New Roman" w:eastAsia="Times New Roman" w:hAnsi="Times New Roman" w:cs="Times New Roman"/>
          <w:bCs/>
          <w:lang w:eastAsia="pl-PL"/>
        </w:rPr>
      </w:pPr>
      <w:r w:rsidRPr="00797206">
        <w:rPr>
          <w:rFonts w:ascii="Times New Roman" w:eastAsia="Times New Roman" w:hAnsi="Times New Roman" w:cs="Times New Roman"/>
          <w:bCs/>
          <w:lang w:eastAsia="pl-PL"/>
        </w:rPr>
        <w:t>* - skreślić niewłaściwe</w:t>
      </w:r>
    </w:p>
    <w:p w:rsidR="001921C8" w:rsidRPr="00797206" w:rsidRDefault="001921C8" w:rsidP="001921C8">
      <w:pPr>
        <w:spacing w:after="0" w:line="240" w:lineRule="auto"/>
        <w:rPr>
          <w:rFonts w:ascii="Times New Roman" w:eastAsia="Times New Roman" w:hAnsi="Times New Roman" w:cs="Times New Roman"/>
          <w:strike/>
          <w:sz w:val="20"/>
          <w:szCs w:val="20"/>
          <w:lang w:eastAsia="pl-PL"/>
        </w:rPr>
      </w:pPr>
    </w:p>
    <w:p w:rsidR="001921C8" w:rsidRPr="00C66503" w:rsidRDefault="001921C8" w:rsidP="00C66503">
      <w:pPr>
        <w:spacing w:after="0" w:line="240" w:lineRule="auto"/>
        <w:rPr>
          <w:rFonts w:ascii="Times New Roman" w:eastAsia="Times New Roman" w:hAnsi="Times New Roman" w:cs="Times New Roman"/>
          <w:i/>
          <w:iCs/>
          <w:lang w:eastAsia="pl-PL"/>
        </w:rPr>
      </w:pPr>
      <w:r w:rsidRPr="00797206">
        <w:rPr>
          <w:rFonts w:ascii="Times New Roman" w:eastAsia="Times New Roman" w:hAnsi="Times New Roman" w:cs="Times New Roman"/>
          <w:i/>
          <w:iCs/>
          <w:lang w:eastAsia="pl-PL"/>
        </w:rPr>
        <w:t>Podpisuje Wykonawca lub każdy z członków Konsorcjum</w:t>
      </w:r>
      <w:bookmarkStart w:id="273" w:name="_GoBack"/>
      <w:bookmarkEnd w:id="122"/>
      <w:bookmarkEnd w:id="273"/>
    </w:p>
    <w:sectPr w:rsidR="001921C8" w:rsidRPr="00C66503" w:rsidSect="003E42E8">
      <w:footerReference w:type="defaul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33" w:rsidRDefault="005D4433" w:rsidP="00797206">
      <w:pPr>
        <w:spacing w:after="0" w:line="240" w:lineRule="auto"/>
      </w:pPr>
      <w:r>
        <w:separator/>
      </w:r>
    </w:p>
  </w:endnote>
  <w:endnote w:type="continuationSeparator" w:id="0">
    <w:p w:rsidR="005D4433" w:rsidRDefault="005D4433" w:rsidP="0079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98779"/>
      <w:docPartObj>
        <w:docPartGallery w:val="Page Numbers (Bottom of Page)"/>
        <w:docPartUnique/>
      </w:docPartObj>
    </w:sdtPr>
    <w:sdtContent>
      <w:p w:rsidR="00C66503" w:rsidRPr="00F90626" w:rsidRDefault="00C66503" w:rsidP="003E42E8">
        <w:pPr>
          <w:pStyle w:val="Stopka"/>
          <w:jc w:val="right"/>
          <w:rPr>
            <w:sz w:val="14"/>
          </w:rPr>
        </w:pPr>
      </w:p>
      <w:p w:rsidR="00C66503" w:rsidRDefault="00C66503" w:rsidP="003E42E8">
        <w:pPr>
          <w:pStyle w:val="Stopka"/>
          <w:jc w:val="right"/>
        </w:pPr>
        <w:r>
          <w:t>Nr postępowania 482600167</w:t>
        </w:r>
        <w:r>
          <w:tab/>
        </w:r>
        <w:r>
          <w:tab/>
        </w:r>
      </w:p>
      <w:p w:rsidR="00C66503" w:rsidRDefault="00C66503" w:rsidP="00797206">
        <w:pPr>
          <w:pStyle w:val="Stopka"/>
          <w:jc w:val="right"/>
        </w:pPr>
        <w:r>
          <w:fldChar w:fldCharType="begin"/>
        </w:r>
        <w:r>
          <w:instrText>PAGE   \* MERGEFORMAT</w:instrText>
        </w:r>
        <w:r>
          <w:fldChar w:fldCharType="separate"/>
        </w:r>
        <w:r w:rsidR="00453243">
          <w:rPr>
            <w:noProof/>
          </w:rPr>
          <w:t>33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03" w:rsidRPr="009C024D" w:rsidRDefault="00C66503" w:rsidP="003E42E8">
    <w:pPr>
      <w:pStyle w:val="Stopka"/>
      <w:rPr>
        <w:i/>
        <w:iCs/>
      </w:rPr>
    </w:pPr>
    <w:r>
      <w:rPr>
        <w:i/>
        <w:iCs/>
      </w:rPr>
      <w:t>Nr postępowania 482600167</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453243">
          <w:rPr>
            <w:i/>
            <w:iCs/>
            <w:noProof/>
          </w:rPr>
          <w:t>68</w:t>
        </w:r>
        <w:r w:rsidRPr="009C024D">
          <w:rPr>
            <w:i/>
            <w:iCs/>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33" w:rsidRDefault="005D4433" w:rsidP="00797206">
      <w:pPr>
        <w:spacing w:after="0" w:line="240" w:lineRule="auto"/>
      </w:pPr>
      <w:r>
        <w:separator/>
      </w:r>
    </w:p>
  </w:footnote>
  <w:footnote w:type="continuationSeparator" w:id="0">
    <w:p w:rsidR="005D4433" w:rsidRDefault="005D4433" w:rsidP="007972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03" w:rsidRPr="006147A0" w:rsidRDefault="00C66503" w:rsidP="003E42E8">
    <w:pPr>
      <w:pStyle w:val="Nagwek"/>
      <w:tabs>
        <w:tab w:val="clear" w:pos="4536"/>
        <w:tab w:val="clear" w:pos="9072"/>
        <w:tab w:val="left" w:pos="3456"/>
      </w:tabs>
      <w:jc w:val="center"/>
      <w:rPr>
        <w:i/>
      </w:rPr>
    </w:pPr>
    <w:r w:rsidRPr="006147A0">
      <w:rPr>
        <w:i/>
      </w:rPr>
      <w:t xml:space="preserve">Polska Grupa Górnicza </w:t>
    </w:r>
    <w:r>
      <w:rPr>
        <w:i/>
      </w:rPr>
      <w:t>S.A.</w:t>
    </w:r>
  </w:p>
  <w:p w:rsidR="00C66503" w:rsidRDefault="00C66503" w:rsidP="003E42E8">
    <w:pPr>
      <w:pStyle w:val="Nagwek"/>
      <w:jc w:val="center"/>
    </w:pPr>
    <w:r w:rsidRPr="006147A0">
      <w:rPr>
        <w:i/>
        <w:noProof/>
      </w:rPr>
      <mc:AlternateContent>
        <mc:Choice Requires="wps">
          <w:drawing>
            <wp:anchor distT="0" distB="0" distL="114300" distR="114300" simplePos="0" relativeHeight="251659264" behindDoc="0" locked="0" layoutInCell="1" allowOverlap="1" wp14:anchorId="7B7B5790" wp14:editId="45DB2819">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2C744E1"/>
    <w:multiLevelType w:val="hybridMultilevel"/>
    <w:tmpl w:val="BDCE1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2">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4">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A48689E"/>
    <w:multiLevelType w:val="multilevel"/>
    <w:tmpl w:val="F9F6086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strike w:val="0"/>
        <w:color w:val="auto"/>
      </w:rPr>
    </w:lvl>
    <w:lvl w:ilvl="8">
      <w:start w:val="1"/>
      <w:numFmt w:val="lowerLetter"/>
      <w:lvlText w:val="%9)"/>
      <w:lvlJc w:val="left"/>
      <w:pPr>
        <w:ind w:left="6660" w:hanging="360"/>
      </w:pPr>
      <w:rPr>
        <w:rFonts w:hint="default"/>
      </w:rPr>
    </w:lvl>
  </w:abstractNum>
  <w:abstractNum w:abstractNumId="26">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00C4A08"/>
    <w:multiLevelType w:val="hybridMultilevel"/>
    <w:tmpl w:val="B8E6D19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4">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7604E9D"/>
    <w:multiLevelType w:val="hybridMultilevel"/>
    <w:tmpl w:val="222AF0B4"/>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1">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2">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4">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5">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86"/>
  </w:num>
  <w:num w:numId="3">
    <w:abstractNumId w:val="79"/>
  </w:num>
  <w:num w:numId="4">
    <w:abstractNumId w:val="83"/>
  </w:num>
  <w:num w:numId="5">
    <w:abstractNumId w:val="7"/>
  </w:num>
  <w:num w:numId="6">
    <w:abstractNumId w:val="21"/>
  </w:num>
  <w:num w:numId="7">
    <w:abstractNumId w:val="42"/>
  </w:num>
  <w:num w:numId="8">
    <w:abstractNumId w:val="85"/>
  </w:num>
  <w:num w:numId="9">
    <w:abstractNumId w:val="63"/>
  </w:num>
  <w:num w:numId="10">
    <w:abstractNumId w:val="95"/>
  </w:num>
  <w:num w:numId="11">
    <w:abstractNumId w:val="67"/>
  </w:num>
  <w:num w:numId="12">
    <w:abstractNumId w:val="55"/>
  </w:num>
  <w:num w:numId="13">
    <w:abstractNumId w:val="73"/>
  </w:num>
  <w:num w:numId="14">
    <w:abstractNumId w:val="51"/>
  </w:num>
  <w:num w:numId="15">
    <w:abstractNumId w:val="31"/>
  </w:num>
  <w:num w:numId="16">
    <w:abstractNumId w:val="49"/>
  </w:num>
  <w:num w:numId="17">
    <w:abstractNumId w:val="90"/>
  </w:num>
  <w:num w:numId="18">
    <w:abstractNumId w:val="12"/>
  </w:num>
  <w:num w:numId="19">
    <w:abstractNumId w:val="74"/>
    <w:lvlOverride w:ilvl="0">
      <w:startOverride w:val="1"/>
    </w:lvlOverride>
  </w:num>
  <w:num w:numId="20">
    <w:abstractNumId w:val="50"/>
    <w:lvlOverride w:ilvl="0">
      <w:startOverride w:val="1"/>
    </w:lvlOverride>
  </w:num>
  <w:num w:numId="21">
    <w:abstractNumId w:val="32"/>
  </w:num>
  <w:num w:numId="22">
    <w:abstractNumId w:val="6"/>
  </w:num>
  <w:num w:numId="23">
    <w:abstractNumId w:val="5"/>
  </w:num>
  <w:num w:numId="24">
    <w:abstractNumId w:val="4"/>
  </w:num>
  <w:num w:numId="25">
    <w:abstractNumId w:val="3"/>
  </w:num>
  <w:num w:numId="26">
    <w:abstractNumId w:val="2"/>
  </w:num>
  <w:num w:numId="27">
    <w:abstractNumId w:val="84"/>
  </w:num>
  <w:num w:numId="28">
    <w:abstractNumId w:val="10"/>
  </w:num>
  <w:num w:numId="29">
    <w:abstractNumId w:val="87"/>
  </w:num>
  <w:num w:numId="30">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2"/>
  </w:num>
  <w:num w:numId="32">
    <w:abstractNumId w:val="88"/>
  </w:num>
  <w:num w:numId="33">
    <w:abstractNumId w:val="30"/>
  </w:num>
  <w:num w:numId="34">
    <w:abstractNumId w:val="93"/>
  </w:num>
  <w:num w:numId="35">
    <w:abstractNumId w:val="15"/>
  </w:num>
  <w:num w:numId="36">
    <w:abstractNumId w:val="44"/>
  </w:num>
  <w:num w:numId="37">
    <w:abstractNumId w:val="52"/>
  </w:num>
  <w:num w:numId="38">
    <w:abstractNumId w:val="62"/>
  </w:num>
  <w:num w:numId="39">
    <w:abstractNumId w:val="37"/>
  </w:num>
  <w:num w:numId="40">
    <w:abstractNumId w:val="47"/>
  </w:num>
  <w:num w:numId="41">
    <w:abstractNumId w:val="58"/>
  </w:num>
  <w:num w:numId="42">
    <w:abstractNumId w:val="96"/>
  </w:num>
  <w:num w:numId="43">
    <w:abstractNumId w:val="57"/>
  </w:num>
  <w:num w:numId="44">
    <w:abstractNumId w:val="38"/>
  </w:num>
  <w:num w:numId="45">
    <w:abstractNumId w:val="45"/>
  </w:num>
  <w:num w:numId="46">
    <w:abstractNumId w:val="14"/>
  </w:num>
  <w:num w:numId="47">
    <w:abstractNumId w:val="68"/>
  </w:num>
  <w:num w:numId="48">
    <w:abstractNumId w:val="26"/>
  </w:num>
  <w:num w:numId="49">
    <w:abstractNumId w:val="29"/>
  </w:num>
  <w:num w:numId="50">
    <w:abstractNumId w:val="59"/>
  </w:num>
  <w:num w:numId="51">
    <w:abstractNumId w:val="61"/>
  </w:num>
  <w:num w:numId="52">
    <w:abstractNumId w:val="46"/>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8"/>
  </w:num>
  <w:num w:numId="55">
    <w:abstractNumId w:val="89"/>
  </w:num>
  <w:num w:numId="56">
    <w:abstractNumId w:val="8"/>
  </w:num>
  <w:num w:numId="57">
    <w:abstractNumId w:val="75"/>
  </w:num>
  <w:num w:numId="58">
    <w:abstractNumId w:val="53"/>
  </w:num>
  <w:num w:numId="59">
    <w:abstractNumId w:val="81"/>
  </w:num>
  <w:num w:numId="60">
    <w:abstractNumId w:val="17"/>
  </w:num>
  <w:num w:numId="61">
    <w:abstractNumId w:val="69"/>
  </w:num>
  <w:num w:numId="62">
    <w:abstractNumId w:val="22"/>
  </w:num>
  <w:num w:numId="63">
    <w:abstractNumId w:val="35"/>
  </w:num>
  <w:num w:numId="64">
    <w:abstractNumId w:val="36"/>
  </w:num>
  <w:num w:numId="65">
    <w:abstractNumId w:val="66"/>
  </w:num>
  <w:num w:numId="66">
    <w:abstractNumId w:val="24"/>
  </w:num>
  <w:num w:numId="67">
    <w:abstractNumId w:val="13"/>
  </w:num>
  <w:num w:numId="68">
    <w:abstractNumId w:val="23"/>
  </w:num>
  <w:num w:numId="69">
    <w:abstractNumId w:val="77"/>
  </w:num>
  <w:num w:numId="70">
    <w:abstractNumId w:val="9"/>
  </w:num>
  <w:num w:numId="71">
    <w:abstractNumId w:val="97"/>
  </w:num>
  <w:num w:numId="72">
    <w:abstractNumId w:val="60"/>
  </w:num>
  <w:num w:numId="73">
    <w:abstractNumId w:val="92"/>
  </w:num>
  <w:num w:numId="74">
    <w:abstractNumId w:val="54"/>
  </w:num>
  <w:num w:numId="75">
    <w:abstractNumId w:val="25"/>
  </w:num>
  <w:num w:numId="76">
    <w:abstractNumId w:val="28"/>
  </w:num>
  <w:num w:numId="77">
    <w:abstractNumId w:val="70"/>
  </w:num>
  <w:num w:numId="78">
    <w:abstractNumId w:val="91"/>
  </w:num>
  <w:num w:numId="79">
    <w:abstractNumId w:val="20"/>
  </w:num>
  <w:num w:numId="80">
    <w:abstractNumId w:val="39"/>
  </w:num>
  <w:num w:numId="81">
    <w:abstractNumId w:val="43"/>
  </w:num>
  <w:num w:numId="82">
    <w:abstractNumId w:val="18"/>
  </w:num>
  <w:num w:numId="83">
    <w:abstractNumId w:val="82"/>
  </w:num>
  <w:num w:numId="84">
    <w:abstractNumId w:val="19"/>
  </w:num>
  <w:num w:numId="85">
    <w:abstractNumId w:val="34"/>
  </w:num>
  <w:num w:numId="86">
    <w:abstractNumId w:val="56"/>
  </w:num>
  <w:num w:numId="87">
    <w:abstractNumId w:val="33"/>
  </w:num>
  <w:num w:numId="88">
    <w:abstractNumId w:val="80"/>
  </w:num>
  <w:num w:numId="89">
    <w:abstractNumId w:val="48"/>
  </w:num>
  <w:num w:numId="90">
    <w:abstractNumId w:val="76"/>
  </w:num>
  <w:num w:numId="91">
    <w:abstractNumId w:val="11"/>
  </w:num>
  <w:num w:numId="92">
    <w:abstractNumId w:val="1"/>
  </w:num>
  <w:num w:numId="93">
    <w:abstractNumId w:val="65"/>
  </w:num>
  <w:num w:numId="94">
    <w:abstractNumId w:val="0"/>
  </w:num>
  <w:num w:numId="95">
    <w:abstractNumId w:val="41"/>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206"/>
    <w:rsid w:val="000037E0"/>
    <w:rsid w:val="00025317"/>
    <w:rsid w:val="00026B31"/>
    <w:rsid w:val="000270F8"/>
    <w:rsid w:val="00031DA3"/>
    <w:rsid w:val="000332EF"/>
    <w:rsid w:val="00034551"/>
    <w:rsid w:val="000515BF"/>
    <w:rsid w:val="00056A74"/>
    <w:rsid w:val="00087E1C"/>
    <w:rsid w:val="00092249"/>
    <w:rsid w:val="000A3AA0"/>
    <w:rsid w:val="000B39E9"/>
    <w:rsid w:val="000E6CDB"/>
    <w:rsid w:val="000F3D15"/>
    <w:rsid w:val="00106664"/>
    <w:rsid w:val="00110A8C"/>
    <w:rsid w:val="00132203"/>
    <w:rsid w:val="001339F9"/>
    <w:rsid w:val="00140124"/>
    <w:rsid w:val="001413DA"/>
    <w:rsid w:val="00150D75"/>
    <w:rsid w:val="00152CFC"/>
    <w:rsid w:val="0015690D"/>
    <w:rsid w:val="00164F58"/>
    <w:rsid w:val="00172458"/>
    <w:rsid w:val="00177006"/>
    <w:rsid w:val="00185F94"/>
    <w:rsid w:val="001865CC"/>
    <w:rsid w:val="001921C8"/>
    <w:rsid w:val="001A1FB6"/>
    <w:rsid w:val="001A666D"/>
    <w:rsid w:val="001C2943"/>
    <w:rsid w:val="001D47D8"/>
    <w:rsid w:val="001E6009"/>
    <w:rsid w:val="001F4B0B"/>
    <w:rsid w:val="00200449"/>
    <w:rsid w:val="00202AD9"/>
    <w:rsid w:val="00203ED4"/>
    <w:rsid w:val="00205638"/>
    <w:rsid w:val="00220C75"/>
    <w:rsid w:val="002242BF"/>
    <w:rsid w:val="00230103"/>
    <w:rsid w:val="0023345F"/>
    <w:rsid w:val="002434A4"/>
    <w:rsid w:val="00244FED"/>
    <w:rsid w:val="002453BC"/>
    <w:rsid w:val="00252D50"/>
    <w:rsid w:val="00263C23"/>
    <w:rsid w:val="002736E7"/>
    <w:rsid w:val="002866E2"/>
    <w:rsid w:val="00286C72"/>
    <w:rsid w:val="002A3833"/>
    <w:rsid w:val="002A5067"/>
    <w:rsid w:val="002B0DA4"/>
    <w:rsid w:val="002B2725"/>
    <w:rsid w:val="002C0A01"/>
    <w:rsid w:val="002C3E59"/>
    <w:rsid w:val="002C4DD1"/>
    <w:rsid w:val="002D6294"/>
    <w:rsid w:val="002E6EEF"/>
    <w:rsid w:val="002E7B8F"/>
    <w:rsid w:val="002F1D47"/>
    <w:rsid w:val="003117D7"/>
    <w:rsid w:val="00311872"/>
    <w:rsid w:val="00323C32"/>
    <w:rsid w:val="00327967"/>
    <w:rsid w:val="003444D7"/>
    <w:rsid w:val="0035051C"/>
    <w:rsid w:val="0035351B"/>
    <w:rsid w:val="00354EC5"/>
    <w:rsid w:val="00355A62"/>
    <w:rsid w:val="003755AA"/>
    <w:rsid w:val="0037686B"/>
    <w:rsid w:val="0039320F"/>
    <w:rsid w:val="003A4A84"/>
    <w:rsid w:val="003A4AB7"/>
    <w:rsid w:val="003A5284"/>
    <w:rsid w:val="003D4B40"/>
    <w:rsid w:val="003E42E8"/>
    <w:rsid w:val="003F52F0"/>
    <w:rsid w:val="003F5EBA"/>
    <w:rsid w:val="00401265"/>
    <w:rsid w:val="004063E7"/>
    <w:rsid w:val="004070C3"/>
    <w:rsid w:val="00407312"/>
    <w:rsid w:val="00413912"/>
    <w:rsid w:val="00427747"/>
    <w:rsid w:val="00436B97"/>
    <w:rsid w:val="00445023"/>
    <w:rsid w:val="00452D82"/>
    <w:rsid w:val="00453243"/>
    <w:rsid w:val="0045492E"/>
    <w:rsid w:val="004639AD"/>
    <w:rsid w:val="004660A0"/>
    <w:rsid w:val="00486FF2"/>
    <w:rsid w:val="004940D7"/>
    <w:rsid w:val="004B7D38"/>
    <w:rsid w:val="004C1802"/>
    <w:rsid w:val="004D7C59"/>
    <w:rsid w:val="004E6F1B"/>
    <w:rsid w:val="004F0128"/>
    <w:rsid w:val="004F3DEC"/>
    <w:rsid w:val="00505015"/>
    <w:rsid w:val="0051671E"/>
    <w:rsid w:val="005419DF"/>
    <w:rsid w:val="00545400"/>
    <w:rsid w:val="0054746F"/>
    <w:rsid w:val="00567464"/>
    <w:rsid w:val="00573A08"/>
    <w:rsid w:val="00574A34"/>
    <w:rsid w:val="00581292"/>
    <w:rsid w:val="00590ACD"/>
    <w:rsid w:val="00594D03"/>
    <w:rsid w:val="005A58C0"/>
    <w:rsid w:val="005B3963"/>
    <w:rsid w:val="005B540A"/>
    <w:rsid w:val="005C2B3B"/>
    <w:rsid w:val="005D10F6"/>
    <w:rsid w:val="005D4433"/>
    <w:rsid w:val="005D6128"/>
    <w:rsid w:val="005F0DDB"/>
    <w:rsid w:val="005F7A76"/>
    <w:rsid w:val="005F7B7B"/>
    <w:rsid w:val="00600868"/>
    <w:rsid w:val="00602745"/>
    <w:rsid w:val="0062407C"/>
    <w:rsid w:val="006254CE"/>
    <w:rsid w:val="00631E65"/>
    <w:rsid w:val="00645625"/>
    <w:rsid w:val="00656F26"/>
    <w:rsid w:val="00660332"/>
    <w:rsid w:val="006604CE"/>
    <w:rsid w:val="006617D0"/>
    <w:rsid w:val="0066392A"/>
    <w:rsid w:val="0066790E"/>
    <w:rsid w:val="00683EF5"/>
    <w:rsid w:val="00686404"/>
    <w:rsid w:val="00686458"/>
    <w:rsid w:val="006A3A96"/>
    <w:rsid w:val="006A40C9"/>
    <w:rsid w:val="006D09AD"/>
    <w:rsid w:val="006D5CFF"/>
    <w:rsid w:val="006D6023"/>
    <w:rsid w:val="006E3911"/>
    <w:rsid w:val="00705257"/>
    <w:rsid w:val="007058DC"/>
    <w:rsid w:val="00705F22"/>
    <w:rsid w:val="0071724E"/>
    <w:rsid w:val="00724E8E"/>
    <w:rsid w:val="0072585A"/>
    <w:rsid w:val="00731F57"/>
    <w:rsid w:val="00737C96"/>
    <w:rsid w:val="00740178"/>
    <w:rsid w:val="00763B1A"/>
    <w:rsid w:val="0077154B"/>
    <w:rsid w:val="00780752"/>
    <w:rsid w:val="00786732"/>
    <w:rsid w:val="00786D28"/>
    <w:rsid w:val="007929F1"/>
    <w:rsid w:val="00797206"/>
    <w:rsid w:val="007A430B"/>
    <w:rsid w:val="007B3C31"/>
    <w:rsid w:val="007B5423"/>
    <w:rsid w:val="007B67A7"/>
    <w:rsid w:val="007C5FF7"/>
    <w:rsid w:val="007E0383"/>
    <w:rsid w:val="007E5332"/>
    <w:rsid w:val="007F5C9A"/>
    <w:rsid w:val="008077EB"/>
    <w:rsid w:val="00824DCC"/>
    <w:rsid w:val="00827421"/>
    <w:rsid w:val="0083233A"/>
    <w:rsid w:val="00835187"/>
    <w:rsid w:val="008363FF"/>
    <w:rsid w:val="0083653D"/>
    <w:rsid w:val="00842958"/>
    <w:rsid w:val="00856E92"/>
    <w:rsid w:val="00860B6A"/>
    <w:rsid w:val="00861A74"/>
    <w:rsid w:val="00862880"/>
    <w:rsid w:val="00863D77"/>
    <w:rsid w:val="00866B8C"/>
    <w:rsid w:val="008675D3"/>
    <w:rsid w:val="00873EB8"/>
    <w:rsid w:val="00876927"/>
    <w:rsid w:val="00884292"/>
    <w:rsid w:val="00891B4E"/>
    <w:rsid w:val="00893A0D"/>
    <w:rsid w:val="008A489C"/>
    <w:rsid w:val="008A52BB"/>
    <w:rsid w:val="008B3A2E"/>
    <w:rsid w:val="008C120C"/>
    <w:rsid w:val="008C558E"/>
    <w:rsid w:val="008C5B19"/>
    <w:rsid w:val="008C74A5"/>
    <w:rsid w:val="008E1DD1"/>
    <w:rsid w:val="008F1099"/>
    <w:rsid w:val="008F5761"/>
    <w:rsid w:val="00900D48"/>
    <w:rsid w:val="00901222"/>
    <w:rsid w:val="00917FC1"/>
    <w:rsid w:val="009334E7"/>
    <w:rsid w:val="00943AA7"/>
    <w:rsid w:val="00947399"/>
    <w:rsid w:val="00953D29"/>
    <w:rsid w:val="0096428A"/>
    <w:rsid w:val="0097102C"/>
    <w:rsid w:val="009712BB"/>
    <w:rsid w:val="0097572B"/>
    <w:rsid w:val="0098242E"/>
    <w:rsid w:val="009A2C70"/>
    <w:rsid w:val="009A6C44"/>
    <w:rsid w:val="009A7684"/>
    <w:rsid w:val="009B46FF"/>
    <w:rsid w:val="009C0FB7"/>
    <w:rsid w:val="009C6185"/>
    <w:rsid w:val="009C72C7"/>
    <w:rsid w:val="009E6341"/>
    <w:rsid w:val="009E6BFF"/>
    <w:rsid w:val="009F7CD5"/>
    <w:rsid w:val="00A02EEC"/>
    <w:rsid w:val="00A3283D"/>
    <w:rsid w:val="00A32D20"/>
    <w:rsid w:val="00A61987"/>
    <w:rsid w:val="00A67DCA"/>
    <w:rsid w:val="00A71D00"/>
    <w:rsid w:val="00A74F65"/>
    <w:rsid w:val="00A755BE"/>
    <w:rsid w:val="00AA65E1"/>
    <w:rsid w:val="00AB19CD"/>
    <w:rsid w:val="00AE2B5E"/>
    <w:rsid w:val="00AF1088"/>
    <w:rsid w:val="00AF2336"/>
    <w:rsid w:val="00AF2EE0"/>
    <w:rsid w:val="00AF405E"/>
    <w:rsid w:val="00B0380A"/>
    <w:rsid w:val="00B04F07"/>
    <w:rsid w:val="00B06517"/>
    <w:rsid w:val="00B166E7"/>
    <w:rsid w:val="00B16D9A"/>
    <w:rsid w:val="00B17C4E"/>
    <w:rsid w:val="00B43D15"/>
    <w:rsid w:val="00B56DD2"/>
    <w:rsid w:val="00B657BA"/>
    <w:rsid w:val="00B75BE3"/>
    <w:rsid w:val="00B82198"/>
    <w:rsid w:val="00B835FF"/>
    <w:rsid w:val="00B8686D"/>
    <w:rsid w:val="00B86E74"/>
    <w:rsid w:val="00B9004B"/>
    <w:rsid w:val="00B94BEB"/>
    <w:rsid w:val="00BB0BBD"/>
    <w:rsid w:val="00BC3570"/>
    <w:rsid w:val="00BC519E"/>
    <w:rsid w:val="00BC6867"/>
    <w:rsid w:val="00BD4DD6"/>
    <w:rsid w:val="00BD4DE6"/>
    <w:rsid w:val="00BF7390"/>
    <w:rsid w:val="00C14A8F"/>
    <w:rsid w:val="00C20D6C"/>
    <w:rsid w:val="00C234A0"/>
    <w:rsid w:val="00C52FB3"/>
    <w:rsid w:val="00C60416"/>
    <w:rsid w:val="00C66503"/>
    <w:rsid w:val="00C71ECF"/>
    <w:rsid w:val="00C75489"/>
    <w:rsid w:val="00C82D7B"/>
    <w:rsid w:val="00C83BA8"/>
    <w:rsid w:val="00C954E8"/>
    <w:rsid w:val="00CA12C1"/>
    <w:rsid w:val="00CA58AC"/>
    <w:rsid w:val="00CB05F5"/>
    <w:rsid w:val="00CB172D"/>
    <w:rsid w:val="00CB18B1"/>
    <w:rsid w:val="00CB5C08"/>
    <w:rsid w:val="00CB78A5"/>
    <w:rsid w:val="00CB7A7F"/>
    <w:rsid w:val="00CC084A"/>
    <w:rsid w:val="00CE68AE"/>
    <w:rsid w:val="00CF1523"/>
    <w:rsid w:val="00CF2A3D"/>
    <w:rsid w:val="00CF5C9E"/>
    <w:rsid w:val="00D22C45"/>
    <w:rsid w:val="00D4100A"/>
    <w:rsid w:val="00D45214"/>
    <w:rsid w:val="00D4544E"/>
    <w:rsid w:val="00D5400F"/>
    <w:rsid w:val="00D72522"/>
    <w:rsid w:val="00D773FA"/>
    <w:rsid w:val="00D9665A"/>
    <w:rsid w:val="00DD1343"/>
    <w:rsid w:val="00DD27FD"/>
    <w:rsid w:val="00DD678B"/>
    <w:rsid w:val="00DD7FDE"/>
    <w:rsid w:val="00DE6B3D"/>
    <w:rsid w:val="00DE71BB"/>
    <w:rsid w:val="00DF3EB7"/>
    <w:rsid w:val="00DF6642"/>
    <w:rsid w:val="00DF7DE9"/>
    <w:rsid w:val="00E0447C"/>
    <w:rsid w:val="00E06E0F"/>
    <w:rsid w:val="00E110BE"/>
    <w:rsid w:val="00E15E53"/>
    <w:rsid w:val="00E24636"/>
    <w:rsid w:val="00E6318A"/>
    <w:rsid w:val="00E64C08"/>
    <w:rsid w:val="00EA0631"/>
    <w:rsid w:val="00EA4F73"/>
    <w:rsid w:val="00EA5099"/>
    <w:rsid w:val="00EB091E"/>
    <w:rsid w:val="00EB2AA7"/>
    <w:rsid w:val="00EB2E17"/>
    <w:rsid w:val="00EC11CA"/>
    <w:rsid w:val="00EC18F3"/>
    <w:rsid w:val="00EF146F"/>
    <w:rsid w:val="00EF155F"/>
    <w:rsid w:val="00F038CA"/>
    <w:rsid w:val="00F06B71"/>
    <w:rsid w:val="00F0773D"/>
    <w:rsid w:val="00F10C0F"/>
    <w:rsid w:val="00F12235"/>
    <w:rsid w:val="00F145F4"/>
    <w:rsid w:val="00F232F1"/>
    <w:rsid w:val="00F45B7D"/>
    <w:rsid w:val="00F55CD8"/>
    <w:rsid w:val="00F624AA"/>
    <w:rsid w:val="00F83FE3"/>
    <w:rsid w:val="00F90626"/>
    <w:rsid w:val="00F95139"/>
    <w:rsid w:val="00FA11FF"/>
    <w:rsid w:val="00FB1DB7"/>
    <w:rsid w:val="00FB5C1C"/>
    <w:rsid w:val="00FC36D1"/>
    <w:rsid w:val="00FC4D04"/>
    <w:rsid w:val="00FD0525"/>
    <w:rsid w:val="00FE17CD"/>
    <w:rsid w:val="00FE28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3912"/>
  </w:style>
  <w:style w:type="paragraph" w:styleId="Nagwek1">
    <w:name w:val="heading 1"/>
    <w:basedOn w:val="Normalny"/>
    <w:next w:val="Normalny"/>
    <w:link w:val="Nagwek1Znak"/>
    <w:uiPriority w:val="9"/>
    <w:qFormat/>
    <w:rsid w:val="00797206"/>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797206"/>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797206"/>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797206"/>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797206"/>
    <w:pPr>
      <w:tabs>
        <w:tab w:val="right" w:leader="dot" w:pos="9638"/>
      </w:tabs>
      <w:ind w:left="0"/>
      <w:jc w:val="both"/>
      <w:outlineLvl w:val="4"/>
    </w:pPr>
    <w:rPr>
      <w:b/>
    </w:rPr>
  </w:style>
  <w:style w:type="paragraph" w:styleId="Nagwek6">
    <w:name w:val="heading 6"/>
    <w:basedOn w:val="Normalny"/>
    <w:next w:val="Normalny"/>
    <w:link w:val="Nagwek6Znak"/>
    <w:qFormat/>
    <w:rsid w:val="00797206"/>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797206"/>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797206"/>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797206"/>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797206"/>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797206"/>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797206"/>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797206"/>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797206"/>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79720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9720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9720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97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797206"/>
  </w:style>
  <w:style w:type="character" w:customStyle="1" w:styleId="Nagwek1Znak">
    <w:name w:val="Nagłówek 1 Znak"/>
    <w:basedOn w:val="Domylnaczcionkaakapitu"/>
    <w:link w:val="Nagwek1"/>
    <w:uiPriority w:val="9"/>
    <w:rsid w:val="00797206"/>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79720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797206"/>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797206"/>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797206"/>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797206"/>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97206"/>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797206"/>
    <w:rPr>
      <w:rFonts w:ascii="Times New Roman" w:eastAsia="Times New Roman" w:hAnsi="Times New Roman" w:cs="Times New Roman"/>
      <w:b/>
      <w:bCs/>
      <w:sz w:val="24"/>
      <w:szCs w:val="24"/>
      <w:lang w:eastAsia="pl-PL"/>
    </w:rPr>
  </w:style>
  <w:style w:type="character" w:styleId="Hipercze">
    <w:name w:val="Hyperlink"/>
    <w:uiPriority w:val="99"/>
    <w:rsid w:val="00797206"/>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79720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797206"/>
    <w:rPr>
      <w:rFonts w:ascii="Times New Roman" w:eastAsia="Times New Roman" w:hAnsi="Times New Roman" w:cs="Times New Roman"/>
      <w:sz w:val="24"/>
      <w:szCs w:val="24"/>
      <w:lang w:eastAsia="pl-PL"/>
    </w:rPr>
  </w:style>
  <w:style w:type="paragraph" w:customStyle="1" w:styleId="Default">
    <w:name w:val="Default"/>
    <w:uiPriority w:val="99"/>
    <w:rsid w:val="007972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79720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797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797206"/>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797206"/>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797206"/>
    <w:rPr>
      <w:rFonts w:cs="Times New Roman"/>
    </w:rPr>
  </w:style>
  <w:style w:type="paragraph" w:styleId="Tekstkomentarza">
    <w:name w:val="annotation text"/>
    <w:basedOn w:val="Normalny"/>
    <w:link w:val="TekstkomentarzaZnak"/>
    <w:uiPriority w:val="99"/>
    <w:rsid w:val="0079720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97206"/>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797206"/>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79720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79720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97206"/>
    <w:rPr>
      <w:sz w:val="16"/>
      <w:szCs w:val="16"/>
    </w:rPr>
  </w:style>
  <w:style w:type="paragraph" w:styleId="Tematkomentarza">
    <w:name w:val="annotation subject"/>
    <w:basedOn w:val="Tekstkomentarza"/>
    <w:next w:val="Tekstkomentarza"/>
    <w:link w:val="TematkomentarzaZnak"/>
    <w:uiPriority w:val="99"/>
    <w:semiHidden/>
    <w:unhideWhenUsed/>
    <w:rsid w:val="00797206"/>
    <w:rPr>
      <w:b/>
      <w:bCs/>
    </w:rPr>
  </w:style>
  <w:style w:type="character" w:customStyle="1" w:styleId="TematkomentarzaZnak">
    <w:name w:val="Temat komentarza Znak"/>
    <w:basedOn w:val="TekstkomentarzaZnak"/>
    <w:link w:val="Tematkomentarza"/>
    <w:uiPriority w:val="99"/>
    <w:semiHidden/>
    <w:rsid w:val="0079720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97206"/>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97206"/>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97206"/>
    <w:rPr>
      <w:color w:val="605E5C"/>
      <w:shd w:val="clear" w:color="auto" w:fill="E1DFDD"/>
    </w:rPr>
  </w:style>
  <w:style w:type="paragraph" w:styleId="Tekstprzypisukocowego">
    <w:name w:val="endnote text"/>
    <w:basedOn w:val="Normalny"/>
    <w:link w:val="TekstprzypisukocowegoZnak"/>
    <w:uiPriority w:val="99"/>
    <w:semiHidden/>
    <w:unhideWhenUsed/>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720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97206"/>
    <w:rPr>
      <w:vertAlign w:val="superscript"/>
    </w:rPr>
  </w:style>
  <w:style w:type="paragraph" w:customStyle="1" w:styleId="Nagwekspisutreci1">
    <w:name w:val="Nagłówek spisu treści1"/>
    <w:basedOn w:val="Nagwek1"/>
    <w:next w:val="Normalny"/>
    <w:uiPriority w:val="39"/>
    <w:unhideWhenUsed/>
    <w:qFormat/>
    <w:rsid w:val="00797206"/>
  </w:style>
  <w:style w:type="paragraph" w:styleId="Spistreci1">
    <w:name w:val="toc 1"/>
    <w:basedOn w:val="Normalny"/>
    <w:next w:val="Normalny"/>
    <w:autoRedefine/>
    <w:uiPriority w:val="39"/>
    <w:unhideWhenUsed/>
    <w:rsid w:val="00797206"/>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797206"/>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797206"/>
    <w:pPr>
      <w:spacing w:before="100" w:after="100" w:line="240" w:lineRule="auto"/>
    </w:pPr>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797206"/>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79720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797206"/>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97206"/>
    <w:rPr>
      <w:rFonts w:cs="Times New Roman"/>
      <w:sz w:val="24"/>
      <w:szCs w:val="24"/>
      <w:lang w:val="pl-PL" w:eastAsia="pl-PL"/>
    </w:rPr>
  </w:style>
  <w:style w:type="paragraph" w:customStyle="1" w:styleId="Tekstpodstawowywcity1">
    <w:name w:val="Tekst podstawowy wcięty1"/>
    <w:basedOn w:val="Normalny"/>
    <w:link w:val="BodyTextIndentChar"/>
    <w:rsid w:val="00797206"/>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797206"/>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797206"/>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797206"/>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97206"/>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797206"/>
    <w:rPr>
      <w:rFonts w:ascii="Times New Roman" w:eastAsia="Times New Roman" w:hAnsi="Times New Roman" w:cs="Times New Roman"/>
      <w:lang w:eastAsia="pl-PL"/>
    </w:rPr>
  </w:style>
  <w:style w:type="paragraph" w:styleId="Tekstblokowy">
    <w:name w:val="Block Text"/>
    <w:basedOn w:val="Normalny"/>
    <w:rsid w:val="00797206"/>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797206"/>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797206"/>
    <w:rPr>
      <w:rFonts w:cs="Times New Roman"/>
    </w:rPr>
  </w:style>
  <w:style w:type="paragraph" w:styleId="Tekstprzypisudolnego">
    <w:name w:val="footnote text"/>
    <w:basedOn w:val="Normalny"/>
    <w:link w:val="TekstprzypisudolnegoZnak"/>
    <w:uiPriority w:val="99"/>
    <w:semiHidden/>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9720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97206"/>
    <w:rPr>
      <w:rFonts w:cs="Times New Roman"/>
      <w:vertAlign w:val="superscript"/>
    </w:rPr>
  </w:style>
  <w:style w:type="paragraph" w:customStyle="1" w:styleId="FR1">
    <w:name w:val="FR1"/>
    <w:rsid w:val="0079720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797206"/>
    <w:rPr>
      <w:rFonts w:cs="Times New Roman"/>
      <w:color w:val="800080"/>
      <w:u w:val="single"/>
    </w:rPr>
  </w:style>
  <w:style w:type="character" w:customStyle="1" w:styleId="dane1">
    <w:name w:val="dane1"/>
    <w:rsid w:val="00797206"/>
    <w:rPr>
      <w:rFonts w:cs="Times New Roman"/>
      <w:color w:val="0000CD"/>
    </w:rPr>
  </w:style>
  <w:style w:type="paragraph" w:customStyle="1" w:styleId="Tekstumowy">
    <w:name w:val="Tekst umowy"/>
    <w:basedOn w:val="Tekstpodstawowy3"/>
    <w:autoRedefine/>
    <w:uiPriority w:val="99"/>
    <w:rsid w:val="00797206"/>
    <w:pPr>
      <w:numPr>
        <w:numId w:val="18"/>
      </w:numPr>
      <w:tabs>
        <w:tab w:val="clear" w:pos="819"/>
      </w:tabs>
      <w:ind w:left="0" w:firstLine="0"/>
    </w:pPr>
  </w:style>
  <w:style w:type="paragraph" w:customStyle="1" w:styleId="Domylnie">
    <w:name w:val="Domyślnie"/>
    <w:rsid w:val="0079720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97206"/>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797206"/>
    <w:rPr>
      <w:rFonts w:ascii="Times New Roman" w:eastAsia="Times New Roman" w:hAnsi="Times New Roman" w:cs="Times New Roman"/>
      <w:sz w:val="24"/>
      <w:szCs w:val="24"/>
      <w:lang w:eastAsia="pl-PL"/>
    </w:rPr>
  </w:style>
  <w:style w:type="table" w:styleId="Tabela-Siatka">
    <w:name w:val="Table Grid"/>
    <w:basedOn w:val="Standardowy"/>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797206"/>
    <w:rPr>
      <w:rFonts w:cs="Times New Roman"/>
      <w:b/>
      <w:bCs/>
    </w:rPr>
  </w:style>
  <w:style w:type="paragraph" w:customStyle="1" w:styleId="center">
    <w:name w:val="center"/>
    <w:basedOn w:val="Normalny"/>
    <w:rsid w:val="00797206"/>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797206"/>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797206"/>
    <w:rPr>
      <w:rFonts w:ascii="Times New Roman" w:eastAsia="Times New Roman" w:hAnsi="Times New Roman" w:cs="Times New Roman"/>
      <w:sz w:val="24"/>
      <w:szCs w:val="24"/>
      <w:lang w:eastAsia="pl-PL"/>
    </w:rPr>
  </w:style>
  <w:style w:type="paragraph" w:customStyle="1" w:styleId="Akapitzlist2">
    <w:name w:val="Akapit z listą2"/>
    <w:basedOn w:val="Normalny"/>
    <w:rsid w:val="00797206"/>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797206"/>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797206"/>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797206"/>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797206"/>
    <w:rPr>
      <w:rFonts w:ascii="Univers Condensed" w:hAnsi="Univers Condensed" w:cs="Times New Roman"/>
      <w:sz w:val="24"/>
      <w:lang w:val="pl-PL" w:eastAsia="pl-PL" w:bidi="ar-SA"/>
    </w:rPr>
  </w:style>
  <w:style w:type="paragraph" w:customStyle="1" w:styleId="Zawartotabeli">
    <w:name w:val="Zawartość tabeli"/>
    <w:basedOn w:val="Normalny"/>
    <w:rsid w:val="00797206"/>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797206"/>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97206"/>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797206"/>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797206"/>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797206"/>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797206"/>
    <w:rPr>
      <w:rFonts w:ascii="Times New Roman" w:eastAsia="Times New Roman" w:hAnsi="Times New Roman" w:cs="Times New Roman"/>
      <w:b/>
      <w:sz w:val="24"/>
      <w:lang w:eastAsia="en-GB"/>
    </w:rPr>
  </w:style>
  <w:style w:type="character" w:customStyle="1" w:styleId="DeltaViewInsertion">
    <w:name w:val="DeltaView Insertion"/>
    <w:rsid w:val="00797206"/>
    <w:rPr>
      <w:b/>
      <w:i/>
      <w:spacing w:val="0"/>
    </w:rPr>
  </w:style>
  <w:style w:type="paragraph" w:customStyle="1" w:styleId="Text1">
    <w:name w:val="Text 1"/>
    <w:basedOn w:val="Normalny"/>
    <w:rsid w:val="00797206"/>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797206"/>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797206"/>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797206"/>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797206"/>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797206"/>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797206"/>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797206"/>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797206"/>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797206"/>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797206"/>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797206"/>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797206"/>
    <w:rPr>
      <w:rFonts w:cs="Arial"/>
      <w:color w:val="404040"/>
      <w:sz w:val="18"/>
      <w:szCs w:val="20"/>
      <w:lang w:val="en-GB"/>
    </w:rPr>
  </w:style>
  <w:style w:type="paragraph" w:styleId="Lista">
    <w:name w:val="List"/>
    <w:basedOn w:val="Normalny"/>
    <w:uiPriority w:val="99"/>
    <w:unhideWhenUsed/>
    <w:rsid w:val="00797206"/>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797206"/>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797206"/>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797206"/>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797206"/>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797206"/>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797206"/>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797206"/>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797206"/>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797206"/>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797206"/>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797206"/>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797206"/>
    <w:pPr>
      <w:ind w:firstLine="210"/>
    </w:pPr>
  </w:style>
  <w:style w:type="character" w:customStyle="1" w:styleId="TekstpodstawowyzwciciemZnak">
    <w:name w:val="Tekst podstawowy z wcięciem Znak"/>
    <w:basedOn w:val="TekstpodstawowyZnak"/>
    <w:link w:val="Tekstpodstawowyzwciciem"/>
    <w:uiPriority w:val="99"/>
    <w:rsid w:val="0079720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9720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9720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797206"/>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97206"/>
    <w:rPr>
      <w:rFonts w:ascii="Calibri" w:hAnsi="Calibri" w:cs="Calibri"/>
      <w:color w:val="000000"/>
      <w:sz w:val="18"/>
      <w:szCs w:val="18"/>
    </w:rPr>
  </w:style>
  <w:style w:type="character" w:styleId="Uwydatnienie">
    <w:name w:val="Emphasis"/>
    <w:basedOn w:val="Domylnaczcionkaakapitu"/>
    <w:uiPriority w:val="20"/>
    <w:qFormat/>
    <w:rsid w:val="00797206"/>
    <w:rPr>
      <w:i/>
      <w:iCs/>
    </w:rPr>
  </w:style>
  <w:style w:type="table" w:customStyle="1" w:styleId="Tabela-Siatka2">
    <w:name w:val="Tabela - Siatka2"/>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797206"/>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797206"/>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797206"/>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797206"/>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7972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97206"/>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797206"/>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797206"/>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797206"/>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
    <w:name w:val="Nierozpoznana wzmianka2"/>
    <w:basedOn w:val="Domylnaczcionkaakapitu"/>
    <w:uiPriority w:val="99"/>
    <w:semiHidden/>
    <w:unhideWhenUsed/>
    <w:rsid w:val="00797206"/>
    <w:rPr>
      <w:color w:val="605E5C"/>
      <w:shd w:val="clear" w:color="auto" w:fill="E1DFDD"/>
    </w:rPr>
  </w:style>
  <w:style w:type="paragraph" w:customStyle="1" w:styleId="Ustp">
    <w:name w:val="Ustęp"/>
    <w:basedOn w:val="Tekstpodstawowy2"/>
    <w:link w:val="UstpZnak"/>
    <w:qFormat/>
    <w:rsid w:val="00797206"/>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797206"/>
    <w:pPr>
      <w:keepLines/>
      <w:spacing w:line="288" w:lineRule="auto"/>
      <w:ind w:left="0"/>
      <w:jc w:val="both"/>
    </w:pPr>
  </w:style>
  <w:style w:type="character" w:customStyle="1" w:styleId="UstpZnak">
    <w:name w:val="Ustęp Znak"/>
    <w:basedOn w:val="Tekstpodstawowy2Znak"/>
    <w:link w:val="Ustp"/>
    <w:rsid w:val="00797206"/>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797206"/>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797206"/>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797206"/>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797206"/>
    <w:rPr>
      <w:rFonts w:ascii="Arial" w:hAnsi="Arial" w:cs="Arial"/>
      <w:sz w:val="20"/>
      <w:szCs w:val="20"/>
    </w:rPr>
  </w:style>
  <w:style w:type="table" w:customStyle="1" w:styleId="Zwykatabela31">
    <w:name w:val="Zwykła tabela 3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797206"/>
    <w:rPr>
      <w:color w:val="808080"/>
    </w:rPr>
  </w:style>
  <w:style w:type="table" w:customStyle="1" w:styleId="Tabela-Siatka4">
    <w:name w:val="Tabela - Siatka4"/>
    <w:basedOn w:val="Standardowy"/>
    <w:next w:val="Tabela-Siatka"/>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797206"/>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797206"/>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79720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797206"/>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797206"/>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797206"/>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3912"/>
  </w:style>
  <w:style w:type="paragraph" w:styleId="Nagwek1">
    <w:name w:val="heading 1"/>
    <w:basedOn w:val="Normalny"/>
    <w:next w:val="Normalny"/>
    <w:link w:val="Nagwek1Znak"/>
    <w:uiPriority w:val="9"/>
    <w:qFormat/>
    <w:rsid w:val="00797206"/>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797206"/>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797206"/>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797206"/>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797206"/>
    <w:pPr>
      <w:tabs>
        <w:tab w:val="right" w:leader="dot" w:pos="9638"/>
      </w:tabs>
      <w:ind w:left="0"/>
      <w:jc w:val="both"/>
      <w:outlineLvl w:val="4"/>
    </w:pPr>
    <w:rPr>
      <w:b/>
    </w:rPr>
  </w:style>
  <w:style w:type="paragraph" w:styleId="Nagwek6">
    <w:name w:val="heading 6"/>
    <w:basedOn w:val="Normalny"/>
    <w:next w:val="Normalny"/>
    <w:link w:val="Nagwek6Znak"/>
    <w:qFormat/>
    <w:rsid w:val="00797206"/>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797206"/>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797206"/>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797206"/>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797206"/>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797206"/>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797206"/>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797206"/>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797206"/>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79720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79720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79720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797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797206"/>
  </w:style>
  <w:style w:type="character" w:customStyle="1" w:styleId="Nagwek1Znak">
    <w:name w:val="Nagłówek 1 Znak"/>
    <w:basedOn w:val="Domylnaczcionkaakapitu"/>
    <w:link w:val="Nagwek1"/>
    <w:uiPriority w:val="9"/>
    <w:rsid w:val="00797206"/>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79720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797206"/>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797206"/>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797206"/>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797206"/>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797206"/>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797206"/>
    <w:rPr>
      <w:rFonts w:ascii="Times New Roman" w:eastAsia="Times New Roman" w:hAnsi="Times New Roman" w:cs="Times New Roman"/>
      <w:b/>
      <w:bCs/>
      <w:sz w:val="24"/>
      <w:szCs w:val="24"/>
      <w:lang w:eastAsia="pl-PL"/>
    </w:rPr>
  </w:style>
  <w:style w:type="character" w:styleId="Hipercze">
    <w:name w:val="Hyperlink"/>
    <w:uiPriority w:val="99"/>
    <w:rsid w:val="00797206"/>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79720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797206"/>
    <w:rPr>
      <w:rFonts w:ascii="Times New Roman" w:eastAsia="Times New Roman" w:hAnsi="Times New Roman" w:cs="Times New Roman"/>
      <w:sz w:val="24"/>
      <w:szCs w:val="24"/>
      <w:lang w:eastAsia="pl-PL"/>
    </w:rPr>
  </w:style>
  <w:style w:type="paragraph" w:customStyle="1" w:styleId="Default">
    <w:name w:val="Default"/>
    <w:uiPriority w:val="99"/>
    <w:rsid w:val="007972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797206"/>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797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797206"/>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797206"/>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797206"/>
    <w:rPr>
      <w:rFonts w:cs="Times New Roman"/>
    </w:rPr>
  </w:style>
  <w:style w:type="paragraph" w:styleId="Tekstkomentarza">
    <w:name w:val="annotation text"/>
    <w:basedOn w:val="Normalny"/>
    <w:link w:val="TekstkomentarzaZnak"/>
    <w:uiPriority w:val="99"/>
    <w:rsid w:val="0079720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797206"/>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797206"/>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797206"/>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79720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97206"/>
    <w:rPr>
      <w:sz w:val="16"/>
      <w:szCs w:val="16"/>
    </w:rPr>
  </w:style>
  <w:style w:type="paragraph" w:styleId="Tematkomentarza">
    <w:name w:val="annotation subject"/>
    <w:basedOn w:val="Tekstkomentarza"/>
    <w:next w:val="Tekstkomentarza"/>
    <w:link w:val="TematkomentarzaZnak"/>
    <w:uiPriority w:val="99"/>
    <w:semiHidden/>
    <w:unhideWhenUsed/>
    <w:rsid w:val="00797206"/>
    <w:rPr>
      <w:b/>
      <w:bCs/>
    </w:rPr>
  </w:style>
  <w:style w:type="character" w:customStyle="1" w:styleId="TematkomentarzaZnak">
    <w:name w:val="Temat komentarza Znak"/>
    <w:basedOn w:val="TekstkomentarzaZnak"/>
    <w:link w:val="Tematkomentarza"/>
    <w:uiPriority w:val="99"/>
    <w:semiHidden/>
    <w:rsid w:val="0079720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797206"/>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20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97206"/>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797206"/>
    <w:rPr>
      <w:color w:val="605E5C"/>
      <w:shd w:val="clear" w:color="auto" w:fill="E1DFDD"/>
    </w:rPr>
  </w:style>
  <w:style w:type="paragraph" w:styleId="Tekstprzypisukocowego">
    <w:name w:val="endnote text"/>
    <w:basedOn w:val="Normalny"/>
    <w:link w:val="TekstprzypisukocowegoZnak"/>
    <w:uiPriority w:val="99"/>
    <w:semiHidden/>
    <w:unhideWhenUsed/>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79720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97206"/>
    <w:rPr>
      <w:vertAlign w:val="superscript"/>
    </w:rPr>
  </w:style>
  <w:style w:type="paragraph" w:customStyle="1" w:styleId="Nagwekspisutreci1">
    <w:name w:val="Nagłówek spisu treści1"/>
    <w:basedOn w:val="Nagwek1"/>
    <w:next w:val="Normalny"/>
    <w:uiPriority w:val="39"/>
    <w:unhideWhenUsed/>
    <w:qFormat/>
    <w:rsid w:val="00797206"/>
  </w:style>
  <w:style w:type="paragraph" w:styleId="Spistreci1">
    <w:name w:val="toc 1"/>
    <w:basedOn w:val="Normalny"/>
    <w:next w:val="Normalny"/>
    <w:autoRedefine/>
    <w:uiPriority w:val="39"/>
    <w:unhideWhenUsed/>
    <w:rsid w:val="00797206"/>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797206"/>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797206"/>
    <w:pPr>
      <w:spacing w:before="100" w:after="100" w:line="240" w:lineRule="auto"/>
    </w:pPr>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797206"/>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79720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797206"/>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797206"/>
    <w:rPr>
      <w:rFonts w:cs="Times New Roman"/>
      <w:sz w:val="24"/>
      <w:szCs w:val="24"/>
      <w:lang w:val="pl-PL" w:eastAsia="pl-PL"/>
    </w:rPr>
  </w:style>
  <w:style w:type="paragraph" w:customStyle="1" w:styleId="Tekstpodstawowywcity1">
    <w:name w:val="Tekst podstawowy wcięty1"/>
    <w:basedOn w:val="Normalny"/>
    <w:link w:val="BodyTextIndentChar"/>
    <w:rsid w:val="00797206"/>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797206"/>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797206"/>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797206"/>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797206"/>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797206"/>
    <w:rPr>
      <w:rFonts w:ascii="Times New Roman" w:eastAsia="Times New Roman" w:hAnsi="Times New Roman" w:cs="Times New Roman"/>
      <w:lang w:eastAsia="pl-PL"/>
    </w:rPr>
  </w:style>
  <w:style w:type="paragraph" w:styleId="Tekstblokowy">
    <w:name w:val="Block Text"/>
    <w:basedOn w:val="Normalny"/>
    <w:rsid w:val="00797206"/>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797206"/>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797206"/>
    <w:rPr>
      <w:rFonts w:cs="Times New Roman"/>
    </w:rPr>
  </w:style>
  <w:style w:type="paragraph" w:styleId="Tekstprzypisudolnego">
    <w:name w:val="footnote text"/>
    <w:basedOn w:val="Normalny"/>
    <w:link w:val="TekstprzypisudolnegoZnak"/>
    <w:uiPriority w:val="99"/>
    <w:semiHidden/>
    <w:rsid w:val="0079720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797206"/>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97206"/>
    <w:rPr>
      <w:rFonts w:cs="Times New Roman"/>
      <w:vertAlign w:val="superscript"/>
    </w:rPr>
  </w:style>
  <w:style w:type="paragraph" w:customStyle="1" w:styleId="FR1">
    <w:name w:val="FR1"/>
    <w:rsid w:val="0079720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797206"/>
    <w:rPr>
      <w:rFonts w:cs="Times New Roman"/>
      <w:color w:val="800080"/>
      <w:u w:val="single"/>
    </w:rPr>
  </w:style>
  <w:style w:type="character" w:customStyle="1" w:styleId="dane1">
    <w:name w:val="dane1"/>
    <w:rsid w:val="00797206"/>
    <w:rPr>
      <w:rFonts w:cs="Times New Roman"/>
      <w:color w:val="0000CD"/>
    </w:rPr>
  </w:style>
  <w:style w:type="paragraph" w:customStyle="1" w:styleId="Tekstumowy">
    <w:name w:val="Tekst umowy"/>
    <w:basedOn w:val="Tekstpodstawowy3"/>
    <w:autoRedefine/>
    <w:uiPriority w:val="99"/>
    <w:rsid w:val="00797206"/>
    <w:pPr>
      <w:numPr>
        <w:numId w:val="18"/>
      </w:numPr>
      <w:tabs>
        <w:tab w:val="clear" w:pos="819"/>
      </w:tabs>
      <w:ind w:left="0" w:firstLine="0"/>
    </w:pPr>
  </w:style>
  <w:style w:type="paragraph" w:customStyle="1" w:styleId="Domylnie">
    <w:name w:val="Domyślnie"/>
    <w:rsid w:val="0079720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797206"/>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797206"/>
    <w:rPr>
      <w:rFonts w:ascii="Times New Roman" w:eastAsia="Times New Roman" w:hAnsi="Times New Roman" w:cs="Times New Roman"/>
      <w:sz w:val="24"/>
      <w:szCs w:val="24"/>
      <w:lang w:eastAsia="pl-PL"/>
    </w:rPr>
  </w:style>
  <w:style w:type="table" w:styleId="Tabela-Siatka">
    <w:name w:val="Table Grid"/>
    <w:basedOn w:val="Standardowy"/>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797206"/>
    <w:rPr>
      <w:rFonts w:cs="Times New Roman"/>
      <w:b/>
      <w:bCs/>
    </w:rPr>
  </w:style>
  <w:style w:type="paragraph" w:customStyle="1" w:styleId="center">
    <w:name w:val="center"/>
    <w:basedOn w:val="Normalny"/>
    <w:rsid w:val="00797206"/>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797206"/>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797206"/>
    <w:rPr>
      <w:rFonts w:ascii="Times New Roman" w:eastAsia="Times New Roman" w:hAnsi="Times New Roman" w:cs="Times New Roman"/>
      <w:sz w:val="24"/>
      <w:szCs w:val="24"/>
      <w:lang w:eastAsia="pl-PL"/>
    </w:rPr>
  </w:style>
  <w:style w:type="paragraph" w:customStyle="1" w:styleId="Akapitzlist2">
    <w:name w:val="Akapit z listą2"/>
    <w:basedOn w:val="Normalny"/>
    <w:rsid w:val="00797206"/>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797206"/>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797206"/>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797206"/>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797206"/>
    <w:rPr>
      <w:rFonts w:ascii="Univers Condensed" w:hAnsi="Univers Condensed" w:cs="Times New Roman"/>
      <w:sz w:val="24"/>
      <w:lang w:val="pl-PL" w:eastAsia="pl-PL" w:bidi="ar-SA"/>
    </w:rPr>
  </w:style>
  <w:style w:type="paragraph" w:customStyle="1" w:styleId="Zawartotabeli">
    <w:name w:val="Zawartość tabeli"/>
    <w:basedOn w:val="Normalny"/>
    <w:rsid w:val="00797206"/>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797206"/>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797206"/>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797206"/>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797206"/>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797206"/>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797206"/>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797206"/>
    <w:rPr>
      <w:rFonts w:ascii="Times New Roman" w:eastAsia="Times New Roman" w:hAnsi="Times New Roman" w:cs="Times New Roman"/>
      <w:b/>
      <w:sz w:val="24"/>
      <w:lang w:eastAsia="en-GB"/>
    </w:rPr>
  </w:style>
  <w:style w:type="character" w:customStyle="1" w:styleId="DeltaViewInsertion">
    <w:name w:val="DeltaView Insertion"/>
    <w:rsid w:val="00797206"/>
    <w:rPr>
      <w:b/>
      <w:i/>
      <w:spacing w:val="0"/>
    </w:rPr>
  </w:style>
  <w:style w:type="paragraph" w:customStyle="1" w:styleId="Text1">
    <w:name w:val="Text 1"/>
    <w:basedOn w:val="Normalny"/>
    <w:rsid w:val="00797206"/>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797206"/>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797206"/>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797206"/>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797206"/>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797206"/>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797206"/>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797206"/>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797206"/>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797206"/>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797206"/>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797206"/>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797206"/>
    <w:rPr>
      <w:rFonts w:cs="Arial"/>
      <w:color w:val="404040"/>
      <w:sz w:val="18"/>
      <w:szCs w:val="20"/>
      <w:lang w:val="en-GB"/>
    </w:rPr>
  </w:style>
  <w:style w:type="paragraph" w:styleId="Lista">
    <w:name w:val="List"/>
    <w:basedOn w:val="Normalny"/>
    <w:uiPriority w:val="99"/>
    <w:unhideWhenUsed/>
    <w:rsid w:val="00797206"/>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797206"/>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797206"/>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797206"/>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797206"/>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797206"/>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797206"/>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797206"/>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797206"/>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797206"/>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797206"/>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797206"/>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797206"/>
    <w:pPr>
      <w:ind w:firstLine="210"/>
    </w:pPr>
  </w:style>
  <w:style w:type="character" w:customStyle="1" w:styleId="TekstpodstawowyzwciciemZnak">
    <w:name w:val="Tekst podstawowy z wcięciem Znak"/>
    <w:basedOn w:val="TekstpodstawowyZnak"/>
    <w:link w:val="Tekstpodstawowyzwciciem"/>
    <w:uiPriority w:val="99"/>
    <w:rsid w:val="0079720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79720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79720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797206"/>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97206"/>
    <w:rPr>
      <w:rFonts w:ascii="Calibri" w:hAnsi="Calibri" w:cs="Calibri"/>
      <w:color w:val="000000"/>
      <w:sz w:val="18"/>
      <w:szCs w:val="18"/>
    </w:rPr>
  </w:style>
  <w:style w:type="character" w:styleId="Uwydatnienie">
    <w:name w:val="Emphasis"/>
    <w:basedOn w:val="Domylnaczcionkaakapitu"/>
    <w:uiPriority w:val="20"/>
    <w:qFormat/>
    <w:rsid w:val="00797206"/>
    <w:rPr>
      <w:i/>
      <w:iCs/>
    </w:rPr>
  </w:style>
  <w:style w:type="table" w:customStyle="1" w:styleId="Tabela-Siatka2">
    <w:name w:val="Tabela - Siatka2"/>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797206"/>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797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797206"/>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797206"/>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797206"/>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797206"/>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7972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797206"/>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97206"/>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797206"/>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797206"/>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797206"/>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
    <w:name w:val="Nierozpoznana wzmianka2"/>
    <w:basedOn w:val="Domylnaczcionkaakapitu"/>
    <w:uiPriority w:val="99"/>
    <w:semiHidden/>
    <w:unhideWhenUsed/>
    <w:rsid w:val="00797206"/>
    <w:rPr>
      <w:color w:val="605E5C"/>
      <w:shd w:val="clear" w:color="auto" w:fill="E1DFDD"/>
    </w:rPr>
  </w:style>
  <w:style w:type="paragraph" w:customStyle="1" w:styleId="Ustp">
    <w:name w:val="Ustęp"/>
    <w:basedOn w:val="Tekstpodstawowy2"/>
    <w:link w:val="UstpZnak"/>
    <w:qFormat/>
    <w:rsid w:val="00797206"/>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797206"/>
    <w:pPr>
      <w:keepLines/>
      <w:spacing w:line="288" w:lineRule="auto"/>
      <w:ind w:left="0"/>
      <w:jc w:val="both"/>
    </w:pPr>
  </w:style>
  <w:style w:type="character" w:customStyle="1" w:styleId="UstpZnak">
    <w:name w:val="Ustęp Znak"/>
    <w:basedOn w:val="Tekstpodstawowy2Znak"/>
    <w:link w:val="Ustp"/>
    <w:rsid w:val="00797206"/>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797206"/>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797206"/>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797206"/>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797206"/>
    <w:rPr>
      <w:rFonts w:ascii="Arial" w:hAnsi="Arial" w:cs="Arial"/>
      <w:sz w:val="20"/>
      <w:szCs w:val="20"/>
    </w:rPr>
  </w:style>
  <w:style w:type="table" w:customStyle="1" w:styleId="Zwykatabela31">
    <w:name w:val="Zwykła tabela 3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797206"/>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797206"/>
    <w:rPr>
      <w:color w:val="808080"/>
    </w:rPr>
  </w:style>
  <w:style w:type="table" w:customStyle="1" w:styleId="Tabela-Siatka4">
    <w:name w:val="Tabela - Siatka4"/>
    <w:basedOn w:val="Standardowy"/>
    <w:next w:val="Tabela-Siatka"/>
    <w:uiPriority w:val="39"/>
    <w:rsid w:val="00797206"/>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797206"/>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797206"/>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797206"/>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797206"/>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797206"/>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79720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03393">
      <w:bodyDiv w:val="1"/>
      <w:marLeft w:val="0"/>
      <w:marRight w:val="0"/>
      <w:marTop w:val="0"/>
      <w:marBottom w:val="0"/>
      <w:divBdr>
        <w:top w:val="none" w:sz="0" w:space="0" w:color="auto"/>
        <w:left w:val="none" w:sz="0" w:space="0" w:color="auto"/>
        <w:bottom w:val="none" w:sz="0" w:space="0" w:color="auto"/>
        <w:right w:val="none" w:sz="0" w:space="0" w:color="auto"/>
      </w:divBdr>
    </w:div>
    <w:div w:id="1249653750">
      <w:bodyDiv w:val="1"/>
      <w:marLeft w:val="0"/>
      <w:marRight w:val="0"/>
      <w:marTop w:val="0"/>
      <w:marBottom w:val="0"/>
      <w:divBdr>
        <w:top w:val="none" w:sz="0" w:space="0" w:color="auto"/>
        <w:left w:val="none" w:sz="0" w:space="0" w:color="auto"/>
        <w:bottom w:val="none" w:sz="0" w:space="0" w:color="auto"/>
        <w:right w:val="none" w:sz="0" w:space="0" w:color="auto"/>
      </w:divBdr>
    </w:div>
    <w:div w:id="1407150843">
      <w:bodyDiv w:val="1"/>
      <w:marLeft w:val="0"/>
      <w:marRight w:val="0"/>
      <w:marTop w:val="0"/>
      <w:marBottom w:val="0"/>
      <w:divBdr>
        <w:top w:val="none" w:sz="0" w:space="0" w:color="auto"/>
        <w:left w:val="none" w:sz="0" w:space="0" w:color="auto"/>
        <w:bottom w:val="none" w:sz="0" w:space="0" w:color="auto"/>
        <w:right w:val="none" w:sz="0" w:space="0" w:color="auto"/>
      </w:divBdr>
    </w:div>
    <w:div w:id="16487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gg.pl/strefa-korporacyjna/firma/inne/polityka-antykorupcyjn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sef.zal@pgg.p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C499-C310-4F96-A5EA-9365A835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68</Pages>
  <Words>24585</Words>
  <Characters>147513</Characters>
  <Application>Microsoft Office Word</Application>
  <DocSecurity>0</DocSecurity>
  <Lines>1229</Lines>
  <Paragraphs>343</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171755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Iwona Kowolik</cp:lastModifiedBy>
  <cp:revision>288</cp:revision>
  <cp:lastPrinted>2026-04-16T05:00:00Z</cp:lastPrinted>
  <dcterms:created xsi:type="dcterms:W3CDTF">2024-05-29T09:07:00Z</dcterms:created>
  <dcterms:modified xsi:type="dcterms:W3CDTF">2026-04-16T05:15:00Z</dcterms:modified>
</cp:coreProperties>
</file>